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1E1AA" w14:textId="77777777" w:rsidR="007A1EC0" w:rsidRDefault="007A1EC0" w:rsidP="006E401F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scf_dummy"/>
      <w:bookmarkStart w:id="1" w:name="scf_vertrauen"/>
      <w:bookmarkStart w:id="2" w:name="_Hlk499553440"/>
      <w:bookmarkEnd w:id="0"/>
      <w:bookmarkEnd w:id="1"/>
    </w:p>
    <w:p w14:paraId="3A399D17" w14:textId="20828ADC" w:rsidR="00791FC7" w:rsidRPr="00E51290" w:rsidRDefault="004057A2" w:rsidP="006E401F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Blisko 8 na 10 w</w:t>
      </w:r>
      <w:r w:rsidR="00DB2C9B">
        <w:rPr>
          <w:rFonts w:asciiTheme="minorHAnsi" w:hAnsiTheme="minorHAnsi" w:cstheme="minorHAnsi"/>
          <w:b/>
          <w:bCs/>
          <w:sz w:val="28"/>
          <w:szCs w:val="28"/>
        </w:rPr>
        <w:t>iodący</w:t>
      </w:r>
      <w:r>
        <w:rPr>
          <w:rFonts w:asciiTheme="minorHAnsi" w:hAnsiTheme="minorHAnsi" w:cstheme="minorHAnsi"/>
          <w:b/>
          <w:bCs/>
          <w:sz w:val="28"/>
          <w:szCs w:val="28"/>
        </w:rPr>
        <w:t>ch</w:t>
      </w:r>
      <w:r w:rsidR="00DB2C9B">
        <w:rPr>
          <w:rFonts w:asciiTheme="minorHAnsi" w:hAnsiTheme="minorHAnsi" w:cstheme="minorHAnsi"/>
          <w:b/>
          <w:bCs/>
          <w:sz w:val="28"/>
          <w:szCs w:val="28"/>
        </w:rPr>
        <w:t xml:space="preserve"> producen</w:t>
      </w:r>
      <w:r>
        <w:rPr>
          <w:rFonts w:asciiTheme="minorHAnsi" w:hAnsiTheme="minorHAnsi" w:cstheme="minorHAnsi"/>
          <w:b/>
          <w:bCs/>
          <w:sz w:val="28"/>
          <w:szCs w:val="28"/>
        </w:rPr>
        <w:t>tów</w:t>
      </w:r>
      <w:r w:rsidR="00DB2C9B">
        <w:rPr>
          <w:rFonts w:asciiTheme="minorHAnsi" w:hAnsiTheme="minorHAnsi" w:cstheme="minorHAnsi"/>
          <w:b/>
          <w:bCs/>
          <w:sz w:val="28"/>
          <w:szCs w:val="28"/>
        </w:rPr>
        <w:t xml:space="preserve"> maszyn</w:t>
      </w:r>
      <w:r w:rsidR="008D054E">
        <w:rPr>
          <w:rFonts w:asciiTheme="minorHAnsi" w:hAnsiTheme="minorHAnsi" w:cstheme="minorHAnsi"/>
          <w:b/>
          <w:bCs/>
          <w:sz w:val="28"/>
          <w:szCs w:val="28"/>
        </w:rPr>
        <w:t xml:space="preserve"> produkuje maszyny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054E">
        <w:rPr>
          <w:rFonts w:asciiTheme="minorHAnsi" w:hAnsiTheme="minorHAnsi" w:cstheme="minorHAnsi"/>
          <w:b/>
          <w:bCs/>
          <w:sz w:val="28"/>
          <w:szCs w:val="28"/>
        </w:rPr>
        <w:t>efektywne energetycznie</w:t>
      </w:r>
    </w:p>
    <w:p w14:paraId="5DEEC401" w14:textId="77777777" w:rsidR="00E51290" w:rsidRPr="00E51290" w:rsidRDefault="00E51290" w:rsidP="006E401F">
      <w:pPr>
        <w:pStyle w:val="Bodytex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649A90" w14:textId="30194319" w:rsidR="00C703DB" w:rsidRPr="00C703DB" w:rsidRDefault="00C703DB" w:rsidP="00C703DB">
      <w:pPr>
        <w:pStyle w:val="BulletsListing"/>
        <w:spacing w:line="276" w:lineRule="auto"/>
        <w:jc w:val="both"/>
        <w:rPr>
          <w:rFonts w:asciiTheme="minorHAnsi" w:hAnsiTheme="minorHAnsi" w:cstheme="minorHAnsi"/>
        </w:rPr>
      </w:pPr>
      <w:r w:rsidRPr="00C703DB">
        <w:rPr>
          <w:rFonts w:asciiTheme="minorHAnsi" w:hAnsiTheme="minorHAnsi" w:cstheme="minorHAnsi"/>
        </w:rPr>
        <w:t>Ponad 75</w:t>
      </w:r>
      <w:r w:rsidR="00861DBB">
        <w:rPr>
          <w:rFonts w:asciiTheme="minorHAnsi" w:hAnsiTheme="minorHAnsi" w:cstheme="minorHAnsi"/>
        </w:rPr>
        <w:t xml:space="preserve"> proc.</w:t>
      </w:r>
      <w:r w:rsidRPr="00C703DB">
        <w:rPr>
          <w:rFonts w:asciiTheme="minorHAnsi" w:hAnsiTheme="minorHAnsi" w:cstheme="minorHAnsi"/>
        </w:rPr>
        <w:t xml:space="preserve"> </w:t>
      </w:r>
      <w:r w:rsidR="00386096">
        <w:rPr>
          <w:rFonts w:asciiTheme="minorHAnsi" w:hAnsiTheme="minorHAnsi" w:cstheme="minorHAnsi"/>
        </w:rPr>
        <w:t>spośród</w:t>
      </w:r>
      <w:r w:rsidRPr="00C703DB">
        <w:rPr>
          <w:rFonts w:asciiTheme="minorHAnsi" w:hAnsiTheme="minorHAnsi" w:cstheme="minorHAnsi"/>
        </w:rPr>
        <w:t xml:space="preserve"> 50 największych producentów maszyn na świecie</w:t>
      </w:r>
      <w:r w:rsidR="005C3395">
        <w:rPr>
          <w:rFonts w:asciiTheme="minorHAnsi" w:hAnsiTheme="minorHAnsi" w:cstheme="minorHAnsi"/>
        </w:rPr>
        <w:t xml:space="preserve"> angażuje się w</w:t>
      </w:r>
      <w:r w:rsidRPr="00C703DB">
        <w:rPr>
          <w:rFonts w:asciiTheme="minorHAnsi" w:hAnsiTheme="minorHAnsi" w:cstheme="minorHAnsi"/>
        </w:rPr>
        <w:t xml:space="preserve"> aktywne prom</w:t>
      </w:r>
      <w:r w:rsidR="005C3395">
        <w:rPr>
          <w:rFonts w:asciiTheme="minorHAnsi" w:hAnsiTheme="minorHAnsi" w:cstheme="minorHAnsi"/>
        </w:rPr>
        <w:t xml:space="preserve">owanie </w:t>
      </w:r>
      <w:r w:rsidR="005C3395" w:rsidRPr="00C703DB">
        <w:rPr>
          <w:rFonts w:asciiTheme="minorHAnsi" w:hAnsiTheme="minorHAnsi" w:cstheme="minorHAnsi"/>
        </w:rPr>
        <w:t>zrównoważon</w:t>
      </w:r>
      <w:r w:rsidR="005C3395">
        <w:rPr>
          <w:rFonts w:asciiTheme="minorHAnsi" w:hAnsiTheme="minorHAnsi" w:cstheme="minorHAnsi"/>
        </w:rPr>
        <w:t>ego</w:t>
      </w:r>
      <w:r w:rsidR="005C3395" w:rsidRPr="00C703DB">
        <w:rPr>
          <w:rFonts w:asciiTheme="minorHAnsi" w:hAnsiTheme="minorHAnsi" w:cstheme="minorHAnsi"/>
        </w:rPr>
        <w:t xml:space="preserve"> rozw</w:t>
      </w:r>
      <w:r w:rsidR="005C3395">
        <w:rPr>
          <w:rFonts w:asciiTheme="minorHAnsi" w:hAnsiTheme="minorHAnsi" w:cstheme="minorHAnsi"/>
        </w:rPr>
        <w:t>oju</w:t>
      </w:r>
      <w:r w:rsidR="00977709">
        <w:rPr>
          <w:rFonts w:asciiTheme="minorHAnsi" w:hAnsiTheme="minorHAnsi" w:cstheme="minorHAnsi"/>
        </w:rPr>
        <w:t>,</w:t>
      </w:r>
      <w:r w:rsidR="00615DC1">
        <w:rPr>
          <w:rFonts w:asciiTheme="minorHAnsi" w:hAnsiTheme="minorHAnsi" w:cstheme="minorHAnsi"/>
        </w:rPr>
        <w:t xml:space="preserve"> poprzez produk</w:t>
      </w:r>
      <w:r w:rsidR="00977709">
        <w:rPr>
          <w:rFonts w:asciiTheme="minorHAnsi" w:hAnsiTheme="minorHAnsi" w:cstheme="minorHAnsi"/>
        </w:rPr>
        <w:t>cję</w:t>
      </w:r>
      <w:r w:rsidR="00615DC1">
        <w:rPr>
          <w:rFonts w:asciiTheme="minorHAnsi" w:hAnsiTheme="minorHAnsi" w:cstheme="minorHAnsi"/>
        </w:rPr>
        <w:t xml:space="preserve"> </w:t>
      </w:r>
      <w:r w:rsidR="00162E1F">
        <w:rPr>
          <w:rFonts w:asciiTheme="minorHAnsi" w:hAnsiTheme="minorHAnsi" w:cstheme="minorHAnsi"/>
        </w:rPr>
        <w:t xml:space="preserve">tzw. </w:t>
      </w:r>
      <w:r w:rsidR="00E943F7">
        <w:rPr>
          <w:rFonts w:asciiTheme="minorHAnsi" w:hAnsiTheme="minorHAnsi" w:cstheme="minorHAnsi"/>
        </w:rPr>
        <w:t xml:space="preserve">zrównoważonych </w:t>
      </w:r>
      <w:r w:rsidR="00615DC1">
        <w:rPr>
          <w:rFonts w:asciiTheme="minorHAnsi" w:hAnsiTheme="minorHAnsi" w:cstheme="minorHAnsi"/>
        </w:rPr>
        <w:t>maszyn</w:t>
      </w:r>
      <w:r w:rsidR="00E943F7">
        <w:rPr>
          <w:rFonts w:asciiTheme="minorHAnsi" w:hAnsiTheme="minorHAnsi" w:cstheme="minorHAnsi"/>
        </w:rPr>
        <w:t>.</w:t>
      </w:r>
    </w:p>
    <w:p w14:paraId="468A77AE" w14:textId="76A147E8" w:rsidR="00C703DB" w:rsidRPr="00C703DB" w:rsidRDefault="002D6E96" w:rsidP="00C703DB">
      <w:pPr>
        <w:pStyle w:val="BulletsListing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n</w:t>
      </w:r>
      <w:r w:rsidR="00C703DB" w:rsidRPr="00C703DB">
        <w:rPr>
          <w:rFonts w:asciiTheme="minorHAnsi" w:hAnsiTheme="minorHAnsi" w:cstheme="minorHAnsi"/>
        </w:rPr>
        <w:t>owe</w:t>
      </w:r>
      <w:r>
        <w:rPr>
          <w:rFonts w:asciiTheme="minorHAnsi" w:hAnsiTheme="minorHAnsi" w:cstheme="minorHAnsi"/>
        </w:rPr>
        <w:t>go</w:t>
      </w:r>
      <w:r w:rsidR="00C703DB" w:rsidRPr="00C703DB">
        <w:rPr>
          <w:rFonts w:asciiTheme="minorHAnsi" w:hAnsiTheme="minorHAnsi" w:cstheme="minorHAnsi"/>
        </w:rPr>
        <w:t xml:space="preserve"> badani</w:t>
      </w:r>
      <w:r>
        <w:rPr>
          <w:rFonts w:asciiTheme="minorHAnsi" w:hAnsiTheme="minorHAnsi" w:cstheme="minorHAnsi"/>
        </w:rPr>
        <w:t>a</w:t>
      </w:r>
      <w:r w:rsidR="00C703DB" w:rsidRPr="00C703DB">
        <w:rPr>
          <w:rFonts w:asciiTheme="minorHAnsi" w:hAnsiTheme="minorHAnsi" w:cstheme="minorHAnsi"/>
        </w:rPr>
        <w:t xml:space="preserve"> przeprowadzone</w:t>
      </w:r>
      <w:r>
        <w:rPr>
          <w:rFonts w:asciiTheme="minorHAnsi" w:hAnsiTheme="minorHAnsi" w:cstheme="minorHAnsi"/>
        </w:rPr>
        <w:t>go</w:t>
      </w:r>
      <w:r w:rsidR="00C703DB" w:rsidRPr="00C703DB">
        <w:rPr>
          <w:rFonts w:asciiTheme="minorHAnsi" w:hAnsiTheme="minorHAnsi" w:cstheme="minorHAnsi"/>
        </w:rPr>
        <w:t xml:space="preserve"> przez Siemens Financial Services </w:t>
      </w:r>
      <w:r>
        <w:rPr>
          <w:rFonts w:asciiTheme="minorHAnsi" w:hAnsiTheme="minorHAnsi" w:cstheme="minorHAnsi"/>
        </w:rPr>
        <w:t>dowiadujemy się,</w:t>
      </w:r>
      <w:r w:rsidR="00C703DB" w:rsidRPr="00C703DB">
        <w:rPr>
          <w:rFonts w:asciiTheme="minorHAnsi" w:hAnsiTheme="minorHAnsi" w:cstheme="minorHAnsi"/>
        </w:rPr>
        <w:t xml:space="preserve"> </w:t>
      </w:r>
      <w:r w:rsidR="00C65D44">
        <w:rPr>
          <w:rFonts w:asciiTheme="minorHAnsi" w:hAnsiTheme="minorHAnsi" w:cstheme="minorHAnsi"/>
        </w:rPr>
        <w:t>jak</w:t>
      </w:r>
      <w:r w:rsidR="00C703DB" w:rsidRPr="00C703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wiodący</w:t>
      </w:r>
      <w:r w:rsidR="00C703DB" w:rsidRPr="00C703DB">
        <w:rPr>
          <w:rFonts w:asciiTheme="minorHAnsi" w:hAnsiTheme="minorHAnsi" w:cstheme="minorHAnsi"/>
        </w:rPr>
        <w:t xml:space="preserve"> </w:t>
      </w:r>
      <w:r w:rsidR="00F448A7">
        <w:rPr>
          <w:rFonts w:asciiTheme="minorHAnsi" w:hAnsiTheme="minorHAnsi" w:cstheme="minorHAnsi"/>
        </w:rPr>
        <w:t>producenci</w:t>
      </w:r>
      <w:r w:rsidR="00F448A7" w:rsidRPr="00C703DB">
        <w:rPr>
          <w:rFonts w:asciiTheme="minorHAnsi" w:hAnsiTheme="minorHAnsi" w:cstheme="minorHAnsi"/>
        </w:rPr>
        <w:t xml:space="preserve"> </w:t>
      </w:r>
      <w:r w:rsidR="00C703DB" w:rsidRPr="00C703DB">
        <w:rPr>
          <w:rFonts w:asciiTheme="minorHAnsi" w:hAnsiTheme="minorHAnsi" w:cstheme="minorHAnsi"/>
        </w:rPr>
        <w:t>maszyn</w:t>
      </w:r>
      <w:r w:rsidR="00C65D44">
        <w:rPr>
          <w:rFonts w:asciiTheme="minorHAnsi" w:hAnsiTheme="minorHAnsi" w:cstheme="minorHAnsi"/>
        </w:rPr>
        <w:t xml:space="preserve"> </w:t>
      </w:r>
      <w:r w:rsidR="00A0397D">
        <w:rPr>
          <w:rFonts w:asciiTheme="minorHAnsi" w:hAnsiTheme="minorHAnsi" w:cstheme="minorHAnsi"/>
        </w:rPr>
        <w:t>wspiera</w:t>
      </w:r>
      <w:r w:rsidR="001D5E45">
        <w:rPr>
          <w:rFonts w:asciiTheme="minorHAnsi" w:hAnsiTheme="minorHAnsi" w:cstheme="minorHAnsi"/>
        </w:rPr>
        <w:t>ją założenia</w:t>
      </w:r>
      <w:r w:rsidR="00C703DB" w:rsidRPr="00C703DB">
        <w:rPr>
          <w:rFonts w:asciiTheme="minorHAnsi" w:hAnsiTheme="minorHAnsi" w:cstheme="minorHAnsi"/>
        </w:rPr>
        <w:t xml:space="preserve"> </w:t>
      </w:r>
      <w:r w:rsidR="00BB5A0D" w:rsidRPr="00C703DB">
        <w:rPr>
          <w:rFonts w:asciiTheme="minorHAnsi" w:hAnsiTheme="minorHAnsi" w:cstheme="minorHAnsi"/>
        </w:rPr>
        <w:t>zrównoważon</w:t>
      </w:r>
      <w:r w:rsidR="00BB5A0D">
        <w:rPr>
          <w:rFonts w:asciiTheme="minorHAnsi" w:hAnsiTheme="minorHAnsi" w:cstheme="minorHAnsi"/>
        </w:rPr>
        <w:t>ego</w:t>
      </w:r>
      <w:r w:rsidR="00C703DB" w:rsidRPr="00C703DB">
        <w:rPr>
          <w:rFonts w:asciiTheme="minorHAnsi" w:hAnsiTheme="minorHAnsi" w:cstheme="minorHAnsi"/>
        </w:rPr>
        <w:t xml:space="preserve"> rozw</w:t>
      </w:r>
      <w:r w:rsidR="00BB5A0D">
        <w:rPr>
          <w:rFonts w:asciiTheme="minorHAnsi" w:hAnsiTheme="minorHAnsi" w:cstheme="minorHAnsi"/>
        </w:rPr>
        <w:t>o</w:t>
      </w:r>
      <w:r w:rsidR="00C703DB" w:rsidRPr="00C703DB">
        <w:rPr>
          <w:rFonts w:asciiTheme="minorHAnsi" w:hAnsiTheme="minorHAnsi" w:cstheme="minorHAnsi"/>
        </w:rPr>
        <w:t>j</w:t>
      </w:r>
      <w:r w:rsidR="00BB5A0D">
        <w:rPr>
          <w:rFonts w:asciiTheme="minorHAnsi" w:hAnsiTheme="minorHAnsi" w:cstheme="minorHAnsi"/>
        </w:rPr>
        <w:t>u</w:t>
      </w:r>
      <w:r w:rsidR="00615DC1">
        <w:rPr>
          <w:rFonts w:asciiTheme="minorHAnsi" w:hAnsiTheme="minorHAnsi" w:cstheme="minorHAnsi"/>
        </w:rPr>
        <w:t>.</w:t>
      </w:r>
    </w:p>
    <w:p w14:paraId="491E214E" w14:textId="4072673E" w:rsidR="00C703DB" w:rsidRPr="00C703DB" w:rsidRDefault="00C703DB" w:rsidP="00C703DB">
      <w:pPr>
        <w:pStyle w:val="BulletsListing"/>
        <w:spacing w:line="276" w:lineRule="auto"/>
        <w:jc w:val="both"/>
        <w:rPr>
          <w:rFonts w:asciiTheme="minorHAnsi" w:hAnsiTheme="minorHAnsi" w:cstheme="minorHAnsi"/>
        </w:rPr>
      </w:pPr>
      <w:r w:rsidRPr="00C703DB">
        <w:rPr>
          <w:rFonts w:asciiTheme="minorHAnsi" w:hAnsiTheme="minorHAnsi" w:cstheme="minorHAnsi"/>
        </w:rPr>
        <w:t xml:space="preserve">W badaniu </w:t>
      </w:r>
      <w:r w:rsidR="00E40A42">
        <w:rPr>
          <w:rFonts w:asciiTheme="minorHAnsi" w:hAnsiTheme="minorHAnsi" w:cstheme="minorHAnsi"/>
        </w:rPr>
        <w:t>zapytano</w:t>
      </w:r>
      <w:r w:rsidRPr="00C703DB">
        <w:rPr>
          <w:rFonts w:asciiTheme="minorHAnsi" w:hAnsiTheme="minorHAnsi" w:cstheme="minorHAnsi"/>
        </w:rPr>
        <w:t xml:space="preserve"> również, w jaki sposób </w:t>
      </w:r>
      <w:r w:rsidR="003416F4">
        <w:rPr>
          <w:rFonts w:asciiTheme="minorHAnsi" w:hAnsiTheme="minorHAnsi" w:cstheme="minorHAnsi"/>
        </w:rPr>
        <w:t>odpowiedni</w:t>
      </w:r>
      <w:r w:rsidR="007A5753">
        <w:rPr>
          <w:rFonts w:asciiTheme="minorHAnsi" w:hAnsiTheme="minorHAnsi" w:cstheme="minorHAnsi"/>
        </w:rPr>
        <w:t>e</w:t>
      </w:r>
      <w:r w:rsidR="003416F4">
        <w:rPr>
          <w:rFonts w:asciiTheme="minorHAnsi" w:hAnsiTheme="minorHAnsi" w:cstheme="minorHAnsi"/>
        </w:rPr>
        <w:t xml:space="preserve"> finansowani</w:t>
      </w:r>
      <w:r w:rsidR="007A5753">
        <w:rPr>
          <w:rFonts w:asciiTheme="minorHAnsi" w:hAnsiTheme="minorHAnsi" w:cstheme="minorHAnsi"/>
        </w:rPr>
        <w:t xml:space="preserve">e może </w:t>
      </w:r>
      <w:r w:rsidR="00AF312D">
        <w:rPr>
          <w:rFonts w:asciiTheme="minorHAnsi" w:hAnsiTheme="minorHAnsi" w:cstheme="minorHAnsi"/>
        </w:rPr>
        <w:t xml:space="preserve">pomóc we </w:t>
      </w:r>
      <w:r w:rsidR="00262673">
        <w:rPr>
          <w:rFonts w:asciiTheme="minorHAnsi" w:hAnsiTheme="minorHAnsi" w:cstheme="minorHAnsi"/>
        </w:rPr>
        <w:t>wdrożeniu</w:t>
      </w:r>
      <w:r w:rsidR="00262673" w:rsidRPr="00C703DB">
        <w:rPr>
          <w:rFonts w:asciiTheme="minorHAnsi" w:hAnsiTheme="minorHAnsi" w:cstheme="minorHAnsi"/>
        </w:rPr>
        <w:t xml:space="preserve"> </w:t>
      </w:r>
      <w:r w:rsidRPr="00C703DB">
        <w:rPr>
          <w:rFonts w:asciiTheme="minorHAnsi" w:hAnsiTheme="minorHAnsi" w:cstheme="minorHAnsi"/>
        </w:rPr>
        <w:t>technologii i sprzętu sprzyjającego zrównoważonemu rozwojowi</w:t>
      </w:r>
      <w:r w:rsidR="00EF37E3">
        <w:rPr>
          <w:rFonts w:asciiTheme="minorHAnsi" w:hAnsiTheme="minorHAnsi" w:cstheme="minorHAnsi"/>
        </w:rPr>
        <w:t>.</w:t>
      </w:r>
    </w:p>
    <w:p w14:paraId="605E1A9D" w14:textId="7FEF9C79" w:rsidR="00861DBB" w:rsidRPr="00114B80" w:rsidRDefault="00114B80" w:rsidP="008A51DF">
      <w:pPr>
        <w:pStyle w:val="BulletsListing"/>
        <w:spacing w:line="276" w:lineRule="auto"/>
        <w:jc w:val="both"/>
        <w:rPr>
          <w:rFonts w:asciiTheme="minorHAnsi" w:hAnsiTheme="minorHAnsi" w:cstheme="minorHAnsi"/>
        </w:rPr>
      </w:pPr>
      <w:r w:rsidRPr="00114B80">
        <w:rPr>
          <w:rFonts w:asciiTheme="minorHAnsi" w:hAnsiTheme="minorHAnsi" w:cstheme="minorHAnsi"/>
        </w:rPr>
        <w:t>Naj</w:t>
      </w:r>
      <w:r w:rsidR="00926DE0">
        <w:rPr>
          <w:rFonts w:asciiTheme="minorHAnsi" w:hAnsiTheme="minorHAnsi" w:cstheme="minorHAnsi"/>
        </w:rPr>
        <w:t xml:space="preserve">popularniejszym </w:t>
      </w:r>
      <w:r w:rsidR="001E6E58">
        <w:rPr>
          <w:rFonts w:asciiTheme="minorHAnsi" w:hAnsiTheme="minorHAnsi" w:cstheme="minorHAnsi"/>
        </w:rPr>
        <w:t xml:space="preserve">działaniem na rzecz </w:t>
      </w:r>
      <w:r w:rsidRPr="00114B80">
        <w:rPr>
          <w:rFonts w:asciiTheme="minorHAnsi" w:hAnsiTheme="minorHAnsi" w:cstheme="minorHAnsi"/>
        </w:rPr>
        <w:t xml:space="preserve">zrównoważonego rozwoju, </w:t>
      </w:r>
      <w:r w:rsidR="001E6E58">
        <w:rPr>
          <w:rFonts w:asciiTheme="minorHAnsi" w:hAnsiTheme="minorHAnsi" w:cstheme="minorHAnsi"/>
        </w:rPr>
        <w:t>wskazywanym</w:t>
      </w:r>
      <w:r w:rsidRPr="00114B80">
        <w:rPr>
          <w:rFonts w:asciiTheme="minorHAnsi" w:hAnsiTheme="minorHAnsi" w:cstheme="minorHAnsi"/>
        </w:rPr>
        <w:t xml:space="preserve"> przez 77 proc. czołowych </w:t>
      </w:r>
      <w:r w:rsidR="004F7046">
        <w:rPr>
          <w:rFonts w:asciiTheme="minorHAnsi" w:hAnsiTheme="minorHAnsi" w:cstheme="minorHAnsi"/>
        </w:rPr>
        <w:t>producentów</w:t>
      </w:r>
      <w:r w:rsidR="004F7046" w:rsidRPr="00114B80">
        <w:rPr>
          <w:rFonts w:asciiTheme="minorHAnsi" w:hAnsiTheme="minorHAnsi" w:cstheme="minorHAnsi"/>
        </w:rPr>
        <w:t xml:space="preserve"> </w:t>
      </w:r>
      <w:r w:rsidRPr="00114B80">
        <w:rPr>
          <w:rFonts w:asciiTheme="minorHAnsi" w:hAnsiTheme="minorHAnsi" w:cstheme="minorHAnsi"/>
        </w:rPr>
        <w:t xml:space="preserve">maszyn, jest </w:t>
      </w:r>
      <w:r w:rsidR="00810BCB">
        <w:rPr>
          <w:rFonts w:asciiTheme="minorHAnsi" w:hAnsiTheme="minorHAnsi" w:cstheme="minorHAnsi"/>
        </w:rPr>
        <w:t>produkcja maszyn</w:t>
      </w:r>
      <w:r w:rsidR="001E6E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="00C703DB" w:rsidRPr="00114B80">
        <w:rPr>
          <w:rFonts w:asciiTheme="minorHAnsi" w:hAnsiTheme="minorHAnsi" w:cstheme="minorHAnsi"/>
        </w:rPr>
        <w:t>fekty</w:t>
      </w:r>
      <w:r w:rsidR="00810BCB">
        <w:rPr>
          <w:rFonts w:asciiTheme="minorHAnsi" w:hAnsiTheme="minorHAnsi" w:cstheme="minorHAnsi"/>
        </w:rPr>
        <w:t>wnych</w:t>
      </w:r>
      <w:r w:rsidR="00C703DB" w:rsidRPr="00114B80">
        <w:rPr>
          <w:rFonts w:asciiTheme="minorHAnsi" w:hAnsiTheme="minorHAnsi" w:cstheme="minorHAnsi"/>
        </w:rPr>
        <w:t xml:space="preserve"> energetyczn</w:t>
      </w:r>
      <w:r w:rsidR="00810BCB">
        <w:rPr>
          <w:rFonts w:asciiTheme="minorHAnsi" w:hAnsiTheme="minorHAnsi" w:cstheme="minorHAnsi"/>
        </w:rPr>
        <w:t>i</w:t>
      </w:r>
      <w:r w:rsidR="001E6E58">
        <w:rPr>
          <w:rFonts w:asciiTheme="minorHAnsi" w:hAnsiTheme="minorHAnsi" w:cstheme="minorHAnsi"/>
        </w:rPr>
        <w:t xml:space="preserve">e. </w:t>
      </w:r>
    </w:p>
    <w:p w14:paraId="10BB7FA4" w14:textId="201E3802" w:rsidR="00791FC7" w:rsidRPr="00861DBB" w:rsidRDefault="00C703DB" w:rsidP="00861DBB">
      <w:pPr>
        <w:pStyle w:val="BulletsListing"/>
        <w:spacing w:line="276" w:lineRule="auto"/>
        <w:jc w:val="both"/>
        <w:rPr>
          <w:rFonts w:asciiTheme="minorHAnsi" w:hAnsiTheme="minorHAnsi" w:cstheme="minorHAnsi"/>
        </w:rPr>
      </w:pPr>
      <w:r w:rsidRPr="00861DBB">
        <w:rPr>
          <w:rFonts w:asciiTheme="minorHAnsi" w:hAnsiTheme="minorHAnsi" w:cstheme="minorHAnsi"/>
        </w:rPr>
        <w:t xml:space="preserve">Około połowa </w:t>
      </w:r>
      <w:r w:rsidR="00E40A42">
        <w:rPr>
          <w:rFonts w:asciiTheme="minorHAnsi" w:hAnsiTheme="minorHAnsi" w:cstheme="minorHAnsi"/>
        </w:rPr>
        <w:t>badanych</w:t>
      </w:r>
      <w:r w:rsidRPr="00861DBB">
        <w:rPr>
          <w:rFonts w:asciiTheme="minorHAnsi" w:hAnsiTheme="minorHAnsi" w:cstheme="minorHAnsi"/>
        </w:rPr>
        <w:t xml:space="preserve"> promuje również </w:t>
      </w:r>
      <w:r w:rsidR="00807F35">
        <w:rPr>
          <w:rFonts w:asciiTheme="minorHAnsi" w:hAnsiTheme="minorHAnsi" w:cstheme="minorHAnsi"/>
        </w:rPr>
        <w:t xml:space="preserve">tzw. </w:t>
      </w:r>
      <w:r w:rsidRPr="00861DBB">
        <w:rPr>
          <w:rFonts w:asciiTheme="minorHAnsi" w:hAnsiTheme="minorHAnsi" w:cstheme="minorHAnsi"/>
        </w:rPr>
        <w:t>gospodark</w:t>
      </w:r>
      <w:r w:rsidR="00807F35">
        <w:rPr>
          <w:rFonts w:asciiTheme="minorHAnsi" w:hAnsiTheme="minorHAnsi" w:cstheme="minorHAnsi"/>
        </w:rPr>
        <w:t>ę</w:t>
      </w:r>
      <w:r w:rsidRPr="00861DBB">
        <w:rPr>
          <w:rFonts w:asciiTheme="minorHAnsi" w:hAnsiTheme="minorHAnsi" w:cstheme="minorHAnsi"/>
        </w:rPr>
        <w:t xml:space="preserve"> obiegu</w:t>
      </w:r>
      <w:r w:rsidR="00861DBB" w:rsidRPr="00861DBB">
        <w:rPr>
          <w:rFonts w:asciiTheme="minorHAnsi" w:hAnsiTheme="minorHAnsi" w:cstheme="minorHAnsi"/>
        </w:rPr>
        <w:t xml:space="preserve"> </w:t>
      </w:r>
      <w:r w:rsidRPr="00861DBB">
        <w:rPr>
          <w:rFonts w:asciiTheme="minorHAnsi" w:hAnsiTheme="minorHAnsi" w:cstheme="minorHAnsi"/>
        </w:rPr>
        <w:t>zamknięt</w:t>
      </w:r>
      <w:r w:rsidR="00C21E04">
        <w:rPr>
          <w:rFonts w:asciiTheme="minorHAnsi" w:hAnsiTheme="minorHAnsi" w:cstheme="minorHAnsi"/>
        </w:rPr>
        <w:t>ego</w:t>
      </w:r>
      <w:r w:rsidRPr="00861DBB">
        <w:rPr>
          <w:rFonts w:asciiTheme="minorHAnsi" w:hAnsiTheme="minorHAnsi" w:cstheme="minorHAnsi"/>
        </w:rPr>
        <w:t xml:space="preserve">, </w:t>
      </w:r>
      <w:r w:rsidR="00E40A42">
        <w:rPr>
          <w:rFonts w:asciiTheme="minorHAnsi" w:hAnsiTheme="minorHAnsi" w:cstheme="minorHAnsi"/>
        </w:rPr>
        <w:t xml:space="preserve">np. w formie </w:t>
      </w:r>
      <w:r w:rsidRPr="00861DBB">
        <w:rPr>
          <w:rFonts w:asciiTheme="minorHAnsi" w:hAnsiTheme="minorHAnsi" w:cstheme="minorHAnsi"/>
        </w:rPr>
        <w:t>modernizacji</w:t>
      </w:r>
      <w:r w:rsidR="007859D1">
        <w:rPr>
          <w:rFonts w:asciiTheme="minorHAnsi" w:hAnsiTheme="minorHAnsi" w:cstheme="minorHAnsi"/>
        </w:rPr>
        <w:t xml:space="preserve"> </w:t>
      </w:r>
      <w:r w:rsidR="00876D88">
        <w:rPr>
          <w:rFonts w:asciiTheme="minorHAnsi" w:hAnsiTheme="minorHAnsi" w:cstheme="minorHAnsi"/>
        </w:rPr>
        <w:t>i</w:t>
      </w:r>
      <w:r w:rsidR="0054589E">
        <w:rPr>
          <w:rFonts w:asciiTheme="minorHAnsi" w:hAnsiTheme="minorHAnsi" w:cstheme="minorHAnsi"/>
        </w:rPr>
        <w:t xml:space="preserve"> </w:t>
      </w:r>
      <w:r w:rsidRPr="00861DBB">
        <w:rPr>
          <w:rFonts w:asciiTheme="minorHAnsi" w:hAnsiTheme="minorHAnsi" w:cstheme="minorHAnsi"/>
        </w:rPr>
        <w:t>renowacji (54</w:t>
      </w:r>
      <w:r w:rsidR="001E6E58">
        <w:rPr>
          <w:rFonts w:asciiTheme="minorHAnsi" w:hAnsiTheme="minorHAnsi" w:cstheme="minorHAnsi"/>
        </w:rPr>
        <w:t xml:space="preserve"> proc.</w:t>
      </w:r>
      <w:r w:rsidRPr="00861DBB">
        <w:rPr>
          <w:rFonts w:asciiTheme="minorHAnsi" w:hAnsiTheme="minorHAnsi" w:cstheme="minorHAnsi"/>
        </w:rPr>
        <w:t xml:space="preserve">) </w:t>
      </w:r>
      <w:r w:rsidR="00876D88">
        <w:rPr>
          <w:rFonts w:asciiTheme="minorHAnsi" w:hAnsiTheme="minorHAnsi" w:cstheme="minorHAnsi"/>
        </w:rPr>
        <w:t>lub</w:t>
      </w:r>
      <w:r w:rsidRPr="00861DBB">
        <w:rPr>
          <w:rFonts w:asciiTheme="minorHAnsi" w:hAnsiTheme="minorHAnsi" w:cstheme="minorHAnsi"/>
        </w:rPr>
        <w:t xml:space="preserve"> regener</w:t>
      </w:r>
      <w:r w:rsidR="00876D88">
        <w:rPr>
          <w:rFonts w:asciiTheme="minorHAnsi" w:hAnsiTheme="minorHAnsi" w:cstheme="minorHAnsi"/>
        </w:rPr>
        <w:t xml:space="preserve">acji </w:t>
      </w:r>
      <w:r w:rsidR="00876D88" w:rsidRPr="00861DBB">
        <w:rPr>
          <w:rFonts w:asciiTheme="minorHAnsi" w:hAnsiTheme="minorHAnsi" w:cstheme="minorHAnsi"/>
        </w:rPr>
        <w:t>części</w:t>
      </w:r>
      <w:r w:rsidRPr="00861DBB">
        <w:rPr>
          <w:rFonts w:asciiTheme="minorHAnsi" w:hAnsiTheme="minorHAnsi" w:cstheme="minorHAnsi"/>
        </w:rPr>
        <w:t xml:space="preserve"> (45</w:t>
      </w:r>
      <w:r w:rsidR="001E6E58">
        <w:rPr>
          <w:rFonts w:asciiTheme="minorHAnsi" w:hAnsiTheme="minorHAnsi" w:cstheme="minorHAnsi"/>
        </w:rPr>
        <w:t xml:space="preserve"> proc.</w:t>
      </w:r>
      <w:r w:rsidRPr="00861DBB">
        <w:rPr>
          <w:rFonts w:asciiTheme="minorHAnsi" w:hAnsiTheme="minorHAnsi" w:cstheme="minorHAnsi"/>
        </w:rPr>
        <w:t>)</w:t>
      </w:r>
      <w:r w:rsidR="00E40A42">
        <w:rPr>
          <w:rFonts w:asciiTheme="minorHAnsi" w:hAnsiTheme="minorHAnsi" w:cstheme="minorHAnsi"/>
        </w:rPr>
        <w:t>.</w:t>
      </w:r>
    </w:p>
    <w:p w14:paraId="04BA5BBD" w14:textId="77777777" w:rsidR="00C703DB" w:rsidRPr="00AB70B0" w:rsidRDefault="00C703DB" w:rsidP="00C703DB">
      <w:pPr>
        <w:pStyle w:val="BulletsListing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</w:p>
    <w:p w14:paraId="041C7898" w14:textId="199EDA96" w:rsidR="00791FC7" w:rsidRDefault="00791FC7" w:rsidP="00DF0C21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 w:rsidRPr="009B724E">
        <w:rPr>
          <w:rFonts w:asciiTheme="minorHAnsi" w:hAnsiTheme="minorHAnsi" w:cstheme="minorBidi"/>
        </w:rPr>
        <w:t xml:space="preserve">Siemens Financial Services </w:t>
      </w:r>
      <w:r w:rsidR="00347920" w:rsidRPr="009B724E">
        <w:rPr>
          <w:rFonts w:asciiTheme="minorHAnsi" w:hAnsiTheme="minorHAnsi" w:cstheme="minorBidi"/>
        </w:rPr>
        <w:t>opublikował</w:t>
      </w:r>
      <w:r w:rsidRPr="009B724E">
        <w:rPr>
          <w:rFonts w:asciiTheme="minorHAnsi" w:hAnsiTheme="minorHAnsi" w:cstheme="minorBidi"/>
        </w:rPr>
        <w:t xml:space="preserve"> </w:t>
      </w:r>
      <w:r w:rsidR="00163465" w:rsidRPr="009B724E">
        <w:rPr>
          <w:rFonts w:asciiTheme="minorHAnsi" w:hAnsiTheme="minorHAnsi" w:cstheme="minorBidi"/>
        </w:rPr>
        <w:t>raport</w:t>
      </w:r>
      <w:r w:rsidRPr="009B724E">
        <w:rPr>
          <w:rFonts w:asciiTheme="minorHAnsi" w:hAnsiTheme="minorHAnsi" w:cstheme="minorBidi"/>
        </w:rPr>
        <w:t xml:space="preserve"> </w:t>
      </w:r>
      <w:r w:rsidRPr="009B724E">
        <w:rPr>
          <w:rFonts w:asciiTheme="minorHAnsi" w:hAnsiTheme="minorHAnsi" w:cstheme="minorBidi"/>
          <w:i/>
          <w:iCs/>
        </w:rPr>
        <w:t>„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Defining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Sustainability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: How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machine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builders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are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leveraging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finance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to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respond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to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manufacturers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’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demands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for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sustainability-enabling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technology</w:t>
      </w:r>
      <w:proofErr w:type="spellEnd"/>
      <w:r w:rsidR="00DF0C21" w:rsidRPr="009B724E">
        <w:rPr>
          <w:rFonts w:asciiTheme="minorHAnsi" w:hAnsiTheme="minorHAnsi" w:cstheme="minorBidi"/>
          <w:i/>
          <w:iCs/>
        </w:rPr>
        <w:t xml:space="preserve"> and </w:t>
      </w:r>
      <w:proofErr w:type="spellStart"/>
      <w:r w:rsidR="00DF0C21" w:rsidRPr="009B724E">
        <w:rPr>
          <w:rFonts w:asciiTheme="minorHAnsi" w:hAnsiTheme="minorHAnsi" w:cstheme="minorBidi"/>
          <w:i/>
          <w:iCs/>
        </w:rPr>
        <w:t>equipment</w:t>
      </w:r>
      <w:proofErr w:type="spellEnd"/>
      <w:r w:rsidRPr="3D409D55">
        <w:rPr>
          <w:rFonts w:asciiTheme="minorHAnsi" w:hAnsiTheme="minorHAnsi" w:cstheme="minorBidi"/>
          <w:i/>
          <w:iCs/>
        </w:rPr>
        <w:t>”,</w:t>
      </w:r>
      <w:r w:rsidR="00E41DA0" w:rsidRPr="3D409D55">
        <w:rPr>
          <w:rFonts w:asciiTheme="minorHAnsi" w:hAnsiTheme="minorHAnsi" w:cstheme="minorBidi"/>
          <w:i/>
          <w:iCs/>
        </w:rPr>
        <w:t xml:space="preserve"> </w:t>
      </w:r>
      <w:r w:rsidRPr="3D409D55">
        <w:rPr>
          <w:rFonts w:asciiTheme="minorHAnsi" w:hAnsiTheme="minorHAnsi" w:cstheme="minorBidi"/>
        </w:rPr>
        <w:t>w</w:t>
      </w:r>
      <w:r w:rsidR="00F13DBB">
        <w:rPr>
          <w:rFonts w:asciiTheme="minorHAnsi" w:hAnsiTheme="minorHAnsi" w:cstheme="minorBidi"/>
        </w:rPr>
        <w:t> </w:t>
      </w:r>
      <w:r w:rsidRPr="3D409D55">
        <w:rPr>
          <w:rFonts w:asciiTheme="minorHAnsi" w:hAnsiTheme="minorHAnsi" w:cstheme="minorBidi"/>
        </w:rPr>
        <w:t>którym przeanalizowano</w:t>
      </w:r>
      <w:r w:rsidR="00CB3C1C">
        <w:rPr>
          <w:rFonts w:asciiTheme="minorHAnsi" w:hAnsiTheme="minorHAnsi" w:cstheme="minorBidi"/>
        </w:rPr>
        <w:t xml:space="preserve"> technologi</w:t>
      </w:r>
      <w:r w:rsidR="00DB1C1B">
        <w:rPr>
          <w:rFonts w:asciiTheme="minorHAnsi" w:hAnsiTheme="minorHAnsi" w:cstheme="minorBidi"/>
        </w:rPr>
        <w:t xml:space="preserve">e </w:t>
      </w:r>
      <w:r w:rsidR="00CB3C1C">
        <w:rPr>
          <w:rFonts w:asciiTheme="minorHAnsi" w:hAnsiTheme="minorHAnsi" w:cstheme="minorBidi"/>
        </w:rPr>
        <w:t>sprzyjając</w:t>
      </w:r>
      <w:r w:rsidR="00DB1C1B">
        <w:rPr>
          <w:rFonts w:asciiTheme="minorHAnsi" w:hAnsiTheme="minorHAnsi" w:cstheme="minorBidi"/>
        </w:rPr>
        <w:t>e</w:t>
      </w:r>
      <w:r w:rsidR="00CB3C1C">
        <w:rPr>
          <w:rFonts w:asciiTheme="minorHAnsi" w:hAnsiTheme="minorHAnsi" w:cstheme="minorBidi"/>
        </w:rPr>
        <w:t xml:space="preserve"> zrównoważonej transformacji</w:t>
      </w:r>
      <w:r w:rsidR="004605F2">
        <w:rPr>
          <w:rFonts w:asciiTheme="minorHAnsi" w:hAnsiTheme="minorHAnsi" w:cstheme="minorBidi"/>
        </w:rPr>
        <w:t xml:space="preserve"> oraz ic</w:t>
      </w:r>
      <w:r w:rsidR="003A556D">
        <w:rPr>
          <w:rFonts w:asciiTheme="minorHAnsi" w:hAnsiTheme="minorHAnsi" w:cstheme="minorBidi"/>
        </w:rPr>
        <w:t>h wykorzystanie</w:t>
      </w:r>
      <w:r w:rsidR="00CF6147">
        <w:rPr>
          <w:rFonts w:asciiTheme="minorHAnsi" w:hAnsiTheme="minorHAnsi" w:cstheme="minorBidi"/>
        </w:rPr>
        <w:t xml:space="preserve"> przez</w:t>
      </w:r>
      <w:r w:rsidR="004605F2">
        <w:rPr>
          <w:rFonts w:asciiTheme="minorHAnsi" w:hAnsiTheme="minorHAnsi" w:cstheme="minorBidi"/>
        </w:rPr>
        <w:t xml:space="preserve"> 50</w:t>
      </w:r>
      <w:r w:rsidR="00366996" w:rsidRPr="00366996">
        <w:rPr>
          <w:rFonts w:asciiTheme="minorHAnsi" w:hAnsiTheme="minorHAnsi" w:cstheme="minorBidi"/>
        </w:rPr>
        <w:t xml:space="preserve"> największych na świecie producentów maszyn</w:t>
      </w:r>
      <w:r w:rsidR="00471169">
        <w:rPr>
          <w:rFonts w:asciiTheme="minorHAnsi" w:hAnsiTheme="minorHAnsi" w:cstheme="minorBidi"/>
        </w:rPr>
        <w:t xml:space="preserve"> przemysłowych</w:t>
      </w:r>
      <w:r w:rsidR="00366996" w:rsidRPr="00366996">
        <w:rPr>
          <w:rFonts w:asciiTheme="minorHAnsi" w:hAnsiTheme="minorHAnsi" w:cstheme="minorBidi"/>
        </w:rPr>
        <w:t>.</w:t>
      </w:r>
    </w:p>
    <w:p w14:paraId="4751048A" w14:textId="4BB83691" w:rsidR="001A38E6" w:rsidRDefault="00A7233C" w:rsidP="001A38E6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Promowane przez nich</w:t>
      </w:r>
      <w:r w:rsidR="00CE6256">
        <w:rPr>
          <w:rFonts w:asciiTheme="minorHAnsi" w:hAnsiTheme="minorHAnsi" w:cstheme="minorBidi"/>
        </w:rPr>
        <w:t xml:space="preserve"> zrównoważone podejście do maszyn</w:t>
      </w:r>
      <w:r w:rsidR="00B808B1" w:rsidRPr="00B808B1">
        <w:rPr>
          <w:rFonts w:asciiTheme="minorHAnsi" w:hAnsiTheme="minorHAnsi" w:cstheme="minorBidi"/>
        </w:rPr>
        <w:t xml:space="preserve"> obejmuj</w:t>
      </w:r>
      <w:r w:rsidR="00CE6256">
        <w:rPr>
          <w:rFonts w:asciiTheme="minorHAnsi" w:hAnsiTheme="minorHAnsi" w:cstheme="minorBidi"/>
        </w:rPr>
        <w:t>e</w:t>
      </w:r>
      <w:r w:rsidR="00B808B1" w:rsidRPr="00B808B1">
        <w:rPr>
          <w:rFonts w:asciiTheme="minorHAnsi" w:hAnsiTheme="minorHAnsi" w:cstheme="minorBidi"/>
        </w:rPr>
        <w:t xml:space="preserve"> </w:t>
      </w:r>
      <w:r w:rsidR="00484571">
        <w:rPr>
          <w:rFonts w:asciiTheme="minorHAnsi" w:hAnsiTheme="minorHAnsi" w:cstheme="minorBidi"/>
        </w:rPr>
        <w:t xml:space="preserve">szereg </w:t>
      </w:r>
      <w:r w:rsidR="00CE6256">
        <w:rPr>
          <w:rFonts w:asciiTheme="minorHAnsi" w:hAnsiTheme="minorHAnsi" w:cstheme="minorBidi"/>
        </w:rPr>
        <w:t xml:space="preserve">cech, począwszy od </w:t>
      </w:r>
      <w:r w:rsidR="00B808B1" w:rsidRPr="00B808B1">
        <w:rPr>
          <w:rFonts w:asciiTheme="minorHAnsi" w:hAnsiTheme="minorHAnsi" w:cstheme="minorBidi"/>
        </w:rPr>
        <w:t>efektywnoś</w:t>
      </w:r>
      <w:r w:rsidR="00CE6256">
        <w:rPr>
          <w:rFonts w:asciiTheme="minorHAnsi" w:hAnsiTheme="minorHAnsi" w:cstheme="minorBidi"/>
        </w:rPr>
        <w:t>ci</w:t>
      </w:r>
      <w:r w:rsidR="00B808B1" w:rsidRPr="00B808B1">
        <w:rPr>
          <w:rFonts w:asciiTheme="minorHAnsi" w:hAnsiTheme="minorHAnsi" w:cstheme="minorBidi"/>
        </w:rPr>
        <w:t xml:space="preserve"> energetyczn</w:t>
      </w:r>
      <w:r w:rsidR="00CE6256">
        <w:rPr>
          <w:rFonts w:asciiTheme="minorHAnsi" w:hAnsiTheme="minorHAnsi" w:cstheme="minorBidi"/>
        </w:rPr>
        <w:t>ej</w:t>
      </w:r>
      <w:r w:rsidR="00B808B1" w:rsidRPr="00B808B1">
        <w:rPr>
          <w:rFonts w:asciiTheme="minorHAnsi" w:hAnsiTheme="minorHAnsi" w:cstheme="minorBidi"/>
        </w:rPr>
        <w:t>, zwiększ</w:t>
      </w:r>
      <w:r>
        <w:rPr>
          <w:rFonts w:asciiTheme="minorHAnsi" w:hAnsiTheme="minorHAnsi" w:cstheme="minorBidi"/>
        </w:rPr>
        <w:t>ani</w:t>
      </w:r>
      <w:r w:rsidR="00CE6256">
        <w:rPr>
          <w:rFonts w:asciiTheme="minorHAnsi" w:hAnsiTheme="minorHAnsi" w:cstheme="minorBidi"/>
        </w:rPr>
        <w:t>a</w:t>
      </w:r>
      <w:r w:rsidR="00B808B1" w:rsidRPr="00B808B1">
        <w:rPr>
          <w:rFonts w:asciiTheme="minorHAnsi" w:hAnsiTheme="minorHAnsi" w:cstheme="minorBidi"/>
        </w:rPr>
        <w:t xml:space="preserve"> produktywnoś</w:t>
      </w:r>
      <w:r>
        <w:rPr>
          <w:rFonts w:asciiTheme="minorHAnsi" w:hAnsiTheme="minorHAnsi" w:cstheme="minorBidi"/>
        </w:rPr>
        <w:t>ci</w:t>
      </w:r>
      <w:r w:rsidR="00B808B1" w:rsidRPr="00B808B1">
        <w:rPr>
          <w:rFonts w:asciiTheme="minorHAnsi" w:hAnsiTheme="minorHAnsi" w:cstheme="minorBidi"/>
        </w:rPr>
        <w:t xml:space="preserve"> poprzez cyfryzację, </w:t>
      </w:r>
      <w:r w:rsidR="00CE6256">
        <w:rPr>
          <w:rFonts w:asciiTheme="minorHAnsi" w:hAnsiTheme="minorHAnsi" w:cstheme="minorBidi"/>
        </w:rPr>
        <w:t xml:space="preserve">przez </w:t>
      </w:r>
      <w:r w:rsidR="00B808B1" w:rsidRPr="00B808B1">
        <w:rPr>
          <w:rFonts w:asciiTheme="minorHAnsi" w:hAnsiTheme="minorHAnsi" w:cstheme="minorBidi"/>
        </w:rPr>
        <w:t xml:space="preserve">rozwój produktów </w:t>
      </w:r>
      <w:r w:rsidR="00590247">
        <w:rPr>
          <w:rFonts w:asciiTheme="minorHAnsi" w:hAnsiTheme="minorHAnsi" w:cstheme="minorBidi"/>
        </w:rPr>
        <w:t>z</w:t>
      </w:r>
      <w:r w:rsidR="00F13DBB">
        <w:rPr>
          <w:rFonts w:asciiTheme="minorHAnsi" w:hAnsiTheme="minorHAnsi" w:cstheme="minorBidi"/>
        </w:rPr>
        <w:t> </w:t>
      </w:r>
      <w:r w:rsidR="00590247">
        <w:rPr>
          <w:rFonts w:asciiTheme="minorHAnsi" w:hAnsiTheme="minorHAnsi" w:cstheme="minorBidi"/>
        </w:rPr>
        <w:t>niskim śladem węglowym</w:t>
      </w:r>
      <w:r w:rsidR="00B808B1" w:rsidRPr="00B808B1">
        <w:rPr>
          <w:rFonts w:asciiTheme="minorHAnsi" w:hAnsiTheme="minorHAnsi" w:cstheme="minorBidi"/>
        </w:rPr>
        <w:t>, modernizację, aż po odpady, surowce, zużycie wody i redukcję zanieczyszcz</w:t>
      </w:r>
      <w:r w:rsidR="00760ED6">
        <w:rPr>
          <w:rFonts w:asciiTheme="minorHAnsi" w:hAnsiTheme="minorHAnsi" w:cstheme="minorBidi"/>
        </w:rPr>
        <w:t>eń</w:t>
      </w:r>
      <w:r w:rsidR="00B808B1" w:rsidRPr="00B808B1">
        <w:rPr>
          <w:rFonts w:asciiTheme="minorHAnsi" w:hAnsiTheme="minorHAnsi" w:cstheme="minorBidi"/>
        </w:rPr>
        <w:t>.</w:t>
      </w:r>
    </w:p>
    <w:p w14:paraId="02003634" w14:textId="46815869" w:rsidR="00E1227E" w:rsidRDefault="00E1227E" w:rsidP="002477DD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 w:rsidRPr="007E7B35">
        <w:rPr>
          <w:rFonts w:asciiTheme="minorHAnsi" w:hAnsiTheme="minorHAnsi" w:cstheme="minorBidi"/>
        </w:rPr>
        <w:t xml:space="preserve">- </w:t>
      </w:r>
      <w:r w:rsidRPr="008072C7">
        <w:rPr>
          <w:rFonts w:asciiTheme="minorHAnsi" w:hAnsiTheme="minorHAnsi" w:cstheme="minorBidi"/>
          <w:i/>
          <w:iCs/>
        </w:rPr>
        <w:t xml:space="preserve">Celem wiodących producentów maszyn jest dostarczanie </w:t>
      </w:r>
      <w:r w:rsidR="007E7B35" w:rsidRPr="008072C7">
        <w:rPr>
          <w:rFonts w:asciiTheme="minorHAnsi" w:hAnsiTheme="minorHAnsi" w:cstheme="minorBidi"/>
          <w:i/>
          <w:iCs/>
        </w:rPr>
        <w:t>maszyn, które przyczyniają się do pozytywnej transformacji</w:t>
      </w:r>
      <w:r w:rsidR="00D93E1B" w:rsidRPr="008072C7">
        <w:rPr>
          <w:rFonts w:asciiTheme="minorHAnsi" w:hAnsiTheme="minorHAnsi" w:cstheme="minorBidi"/>
          <w:i/>
          <w:iCs/>
        </w:rPr>
        <w:t xml:space="preserve"> w zakresie zrównoważonego rozwoju</w:t>
      </w:r>
      <w:r w:rsidR="007E7B35" w:rsidRPr="008072C7">
        <w:rPr>
          <w:rFonts w:asciiTheme="minorHAnsi" w:hAnsiTheme="minorHAnsi" w:cstheme="minorBidi"/>
          <w:i/>
          <w:iCs/>
        </w:rPr>
        <w:t xml:space="preserve">. </w:t>
      </w:r>
      <w:r w:rsidR="008D30FC" w:rsidRPr="008072C7">
        <w:rPr>
          <w:rFonts w:asciiTheme="minorHAnsi" w:hAnsiTheme="minorHAnsi" w:cstheme="minorBidi"/>
          <w:i/>
          <w:iCs/>
        </w:rPr>
        <w:t>Wynika to częściowo z oczekiwań ich kontrahentów</w:t>
      </w:r>
      <w:r w:rsidR="007A730A" w:rsidRPr="008072C7">
        <w:rPr>
          <w:rFonts w:asciiTheme="minorHAnsi" w:hAnsiTheme="minorHAnsi" w:cstheme="minorBidi"/>
          <w:i/>
          <w:iCs/>
        </w:rPr>
        <w:t>, ale i ze zmieniającego się otoczenia rynkowego. K</w:t>
      </w:r>
      <w:r w:rsidR="008422BF" w:rsidRPr="008072C7">
        <w:rPr>
          <w:rFonts w:asciiTheme="minorHAnsi" w:hAnsiTheme="minorHAnsi" w:cstheme="minorBidi"/>
          <w:i/>
          <w:iCs/>
        </w:rPr>
        <w:t>orporacje coraz częściej stosują standardy raportowania zrównoważonego rozwoju, nie bez znaczenia pozostaje też presja akcjonariuszy, czy zmieniające się regulacje dotyczące rynków kapitałowych</w:t>
      </w:r>
      <w:r w:rsidR="00B173C6" w:rsidRPr="008072C7">
        <w:rPr>
          <w:rFonts w:asciiTheme="minorHAnsi" w:hAnsiTheme="minorHAnsi" w:cstheme="minorBidi"/>
          <w:i/>
          <w:iCs/>
        </w:rPr>
        <w:t xml:space="preserve">. Producenci maszyn mogą wypełniać te oczekiwania na różne sposoby, np. </w:t>
      </w:r>
      <w:r w:rsidR="00266DAF" w:rsidRPr="008072C7">
        <w:rPr>
          <w:rFonts w:asciiTheme="minorHAnsi" w:hAnsiTheme="minorHAnsi" w:cstheme="minorBidi"/>
          <w:i/>
          <w:iCs/>
        </w:rPr>
        <w:t xml:space="preserve">poprzez wprowadzanie energooszczędnych rozwiązań lub </w:t>
      </w:r>
      <w:r w:rsidR="00307E67" w:rsidRPr="008072C7">
        <w:rPr>
          <w:rFonts w:asciiTheme="minorHAnsi" w:hAnsiTheme="minorHAnsi" w:cstheme="minorBidi"/>
          <w:i/>
          <w:iCs/>
        </w:rPr>
        <w:t>elementów cyrkularnego gospodarowania zasobami</w:t>
      </w:r>
      <w:r w:rsidR="00D93E1B">
        <w:rPr>
          <w:rFonts w:asciiTheme="minorHAnsi" w:hAnsiTheme="minorHAnsi" w:cstheme="minorBidi"/>
        </w:rPr>
        <w:t xml:space="preserve"> – mówi </w:t>
      </w:r>
      <w:r w:rsidR="009C46CC" w:rsidRPr="009C46CC">
        <w:rPr>
          <w:rFonts w:asciiTheme="minorHAnsi" w:hAnsiTheme="minorHAnsi" w:cstheme="minorBidi"/>
        </w:rPr>
        <w:t>Grzegorz Jarzębski</w:t>
      </w:r>
      <w:r w:rsidR="00D93E1B" w:rsidRPr="009C46CC">
        <w:rPr>
          <w:rFonts w:asciiTheme="minorHAnsi" w:hAnsiTheme="minorHAnsi" w:cstheme="minorBidi"/>
        </w:rPr>
        <w:t xml:space="preserve">, </w:t>
      </w:r>
      <w:r w:rsidR="009C46CC" w:rsidRPr="009C46CC">
        <w:rPr>
          <w:rFonts w:asciiTheme="minorHAnsi" w:hAnsiTheme="minorHAnsi" w:cstheme="minorBidi"/>
        </w:rPr>
        <w:t xml:space="preserve">Country </w:t>
      </w:r>
      <w:proofErr w:type="spellStart"/>
      <w:r w:rsidR="009C46CC" w:rsidRPr="009C46CC">
        <w:rPr>
          <w:rFonts w:asciiTheme="minorHAnsi" w:hAnsiTheme="minorHAnsi" w:cstheme="minorBidi"/>
        </w:rPr>
        <w:t>Head</w:t>
      </w:r>
      <w:proofErr w:type="spellEnd"/>
      <w:r w:rsidR="009C46CC" w:rsidRPr="009C46CC">
        <w:rPr>
          <w:rFonts w:asciiTheme="minorHAnsi" w:hAnsiTheme="minorHAnsi" w:cstheme="minorBidi"/>
        </w:rPr>
        <w:t xml:space="preserve"> of Sales </w:t>
      </w:r>
      <w:r w:rsidR="00307E67" w:rsidRPr="00843FDB">
        <w:rPr>
          <w:rFonts w:asciiTheme="minorHAnsi" w:hAnsiTheme="minorHAnsi" w:cstheme="minorBidi"/>
        </w:rPr>
        <w:t>w Siemens Financial Services w Polsce</w:t>
      </w:r>
      <w:r w:rsidR="00D93E1B" w:rsidRPr="00843FDB">
        <w:rPr>
          <w:rFonts w:asciiTheme="minorHAnsi" w:hAnsiTheme="minorHAnsi" w:cstheme="minorBidi"/>
        </w:rPr>
        <w:t>.</w:t>
      </w:r>
    </w:p>
    <w:p w14:paraId="05EEA2C9" w14:textId="77777777" w:rsidR="00D93E1B" w:rsidRDefault="00D93E1B" w:rsidP="00D93E1B">
      <w:pPr>
        <w:pStyle w:val="Bodytext"/>
        <w:spacing w:after="240" w:line="276" w:lineRule="auto"/>
        <w:jc w:val="both"/>
        <w:rPr>
          <w:rFonts w:asciiTheme="minorHAnsi" w:hAnsiTheme="minorHAnsi" w:cstheme="minorBidi"/>
          <w:b/>
          <w:bCs/>
        </w:rPr>
      </w:pPr>
      <w:r w:rsidRPr="00406953">
        <w:rPr>
          <w:rFonts w:asciiTheme="minorHAnsi" w:hAnsiTheme="minorHAnsi" w:cstheme="minorBidi"/>
          <w:b/>
          <w:bCs/>
        </w:rPr>
        <w:t>Zrównoważony rozwój według producentów maszyn</w:t>
      </w:r>
    </w:p>
    <w:p w14:paraId="3C50E1AE" w14:textId="77777777" w:rsidR="00D93E1B" w:rsidRPr="007E7B35" w:rsidRDefault="00D93E1B" w:rsidP="002477DD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</w:p>
    <w:p w14:paraId="40F0AC2F" w14:textId="77777777" w:rsidR="00845575" w:rsidRDefault="00845575" w:rsidP="00845575">
      <w:pPr>
        <w:pStyle w:val="Bodytext"/>
        <w:keepNext/>
        <w:spacing w:line="276" w:lineRule="auto"/>
        <w:jc w:val="both"/>
      </w:pPr>
      <w:r w:rsidRPr="00B5130A">
        <w:rPr>
          <w:noProof/>
        </w:rPr>
        <w:lastRenderedPageBreak/>
        <w:drawing>
          <wp:inline distT="0" distB="0" distL="0" distR="0" wp14:anchorId="634EF889" wp14:editId="409A1C67">
            <wp:extent cx="5814164" cy="4298382"/>
            <wp:effectExtent l="0" t="0" r="0" b="6985"/>
            <wp:docPr id="15711867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8674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164" cy="429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A543F" w14:textId="77777777" w:rsidR="00845575" w:rsidRPr="003F14CA" w:rsidRDefault="00845575" w:rsidP="00845575">
      <w:pPr>
        <w:pStyle w:val="Legenda"/>
        <w:jc w:val="both"/>
        <w:rPr>
          <w:rFonts w:asciiTheme="minorHAnsi" w:hAnsiTheme="minorHAnsi" w:cstheme="minorBidi"/>
          <w:lang w:val="en-US"/>
        </w:rPr>
      </w:pPr>
      <w:r w:rsidRPr="002A4BCD"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>Źródło: Raport Siemens Financial Services</w:t>
      </w:r>
      <w:r w:rsidRPr="64F01E30"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 xml:space="preserve"> </w:t>
      </w:r>
      <w:r w:rsidRPr="00B5130A"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>„Defining Sustainability: How machine builders are leveraging finance to respond to manufacturers’ demands for sustainability-enabling technology and equipment”</w:t>
      </w:r>
      <w:r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>.</w:t>
      </w:r>
    </w:p>
    <w:p w14:paraId="3D2CB28C" w14:textId="1A45F07D" w:rsidR="00406953" w:rsidRDefault="00131AA3" w:rsidP="00C345CA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Na powyższej grafice </w:t>
      </w:r>
      <w:r w:rsidR="001E6E58">
        <w:rPr>
          <w:rFonts w:asciiTheme="minorHAnsi" w:hAnsiTheme="minorHAnsi" w:cstheme="minorBidi"/>
        </w:rPr>
        <w:t>zestawiono</w:t>
      </w:r>
      <w:r>
        <w:rPr>
          <w:rFonts w:asciiTheme="minorHAnsi" w:hAnsiTheme="minorHAnsi" w:cstheme="minorBidi"/>
        </w:rPr>
        <w:t xml:space="preserve"> c</w:t>
      </w:r>
      <w:r w:rsidR="00845575">
        <w:rPr>
          <w:rFonts w:asciiTheme="minorHAnsi" w:hAnsiTheme="minorHAnsi" w:cstheme="minorBidi"/>
        </w:rPr>
        <w:t>ec</w:t>
      </w:r>
      <w:r>
        <w:rPr>
          <w:rFonts w:asciiTheme="minorHAnsi" w:hAnsiTheme="minorHAnsi" w:cstheme="minorBidi"/>
        </w:rPr>
        <w:t>hy maszyn</w:t>
      </w:r>
      <w:r w:rsidR="00845575">
        <w:rPr>
          <w:rFonts w:asciiTheme="minorHAnsi" w:hAnsiTheme="minorHAnsi" w:cstheme="minorBidi"/>
        </w:rPr>
        <w:t xml:space="preserve"> sprzyjające </w:t>
      </w:r>
      <w:r w:rsidR="003F40EF" w:rsidRPr="003F40EF">
        <w:rPr>
          <w:rFonts w:asciiTheme="minorHAnsi" w:hAnsiTheme="minorHAnsi" w:cstheme="minorBidi"/>
        </w:rPr>
        <w:t>zrównoważon</w:t>
      </w:r>
      <w:r w:rsidR="00845575">
        <w:rPr>
          <w:rFonts w:asciiTheme="minorHAnsi" w:hAnsiTheme="minorHAnsi" w:cstheme="minorBidi"/>
        </w:rPr>
        <w:t>emu</w:t>
      </w:r>
      <w:r w:rsidR="003F40EF" w:rsidRPr="003F40EF">
        <w:rPr>
          <w:rFonts w:asciiTheme="minorHAnsi" w:hAnsiTheme="minorHAnsi" w:cstheme="minorBidi"/>
        </w:rPr>
        <w:t xml:space="preserve"> rozw</w:t>
      </w:r>
      <w:r w:rsidR="00845575">
        <w:rPr>
          <w:rFonts w:asciiTheme="minorHAnsi" w:hAnsiTheme="minorHAnsi" w:cstheme="minorBidi"/>
        </w:rPr>
        <w:t xml:space="preserve">ojowi, </w:t>
      </w:r>
      <w:r>
        <w:rPr>
          <w:rFonts w:asciiTheme="minorHAnsi" w:hAnsiTheme="minorHAnsi" w:cstheme="minorBidi"/>
        </w:rPr>
        <w:t>wskazane przez ankietowanych. D</w:t>
      </w:r>
      <w:r w:rsidR="00845575">
        <w:rPr>
          <w:rFonts w:asciiTheme="minorHAnsi" w:hAnsiTheme="minorHAnsi" w:cstheme="minorBidi"/>
        </w:rPr>
        <w:t xml:space="preserve">zielą się </w:t>
      </w:r>
      <w:r>
        <w:rPr>
          <w:rFonts w:asciiTheme="minorHAnsi" w:hAnsiTheme="minorHAnsi" w:cstheme="minorBidi"/>
        </w:rPr>
        <w:t xml:space="preserve">one </w:t>
      </w:r>
      <w:r w:rsidR="00845575">
        <w:rPr>
          <w:rFonts w:asciiTheme="minorHAnsi" w:hAnsiTheme="minorHAnsi" w:cstheme="minorBidi"/>
        </w:rPr>
        <w:t xml:space="preserve">na </w:t>
      </w:r>
      <w:r>
        <w:rPr>
          <w:rFonts w:asciiTheme="minorHAnsi" w:hAnsiTheme="minorHAnsi" w:cstheme="minorBidi"/>
        </w:rPr>
        <w:t>5 poziomów: począwszy od najbardziej powszechnych</w:t>
      </w:r>
      <w:r w:rsidR="00C345CA">
        <w:rPr>
          <w:rFonts w:asciiTheme="minorHAnsi" w:hAnsiTheme="minorHAnsi" w:cstheme="minorBidi"/>
        </w:rPr>
        <w:t>, do najrzadziej stosowanych.</w:t>
      </w:r>
    </w:p>
    <w:p w14:paraId="69EF7F4E" w14:textId="3DF06817" w:rsidR="008072C7" w:rsidRDefault="00057BFF" w:rsidP="00C345CA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="00C345CA">
        <w:rPr>
          <w:rFonts w:asciiTheme="minorHAnsi" w:hAnsiTheme="minorHAnsi" w:cstheme="minorBidi"/>
        </w:rPr>
        <w:t>roduce</w:t>
      </w:r>
      <w:r>
        <w:rPr>
          <w:rFonts w:asciiTheme="minorHAnsi" w:hAnsiTheme="minorHAnsi" w:cstheme="minorBidi"/>
        </w:rPr>
        <w:t>nci</w:t>
      </w:r>
      <w:r w:rsidR="00C345CA">
        <w:rPr>
          <w:rFonts w:asciiTheme="minorHAnsi" w:hAnsiTheme="minorHAnsi" w:cstheme="minorBidi"/>
        </w:rPr>
        <w:t xml:space="preserve"> maszyn </w:t>
      </w:r>
      <w:r>
        <w:rPr>
          <w:rFonts w:asciiTheme="minorHAnsi" w:hAnsiTheme="minorHAnsi" w:cstheme="minorBidi"/>
        </w:rPr>
        <w:t>największą wagę przykładają do</w:t>
      </w:r>
      <w:r w:rsidR="00C345CA">
        <w:rPr>
          <w:rFonts w:asciiTheme="minorHAnsi" w:hAnsiTheme="minorHAnsi" w:cstheme="minorBidi"/>
        </w:rPr>
        <w:t xml:space="preserve"> efektywnoś</w:t>
      </w:r>
      <w:r>
        <w:rPr>
          <w:rFonts w:asciiTheme="minorHAnsi" w:hAnsiTheme="minorHAnsi" w:cstheme="minorBidi"/>
        </w:rPr>
        <w:t>ci</w:t>
      </w:r>
      <w:r w:rsidR="00C345CA">
        <w:rPr>
          <w:rFonts w:asciiTheme="minorHAnsi" w:hAnsiTheme="minorHAnsi" w:cstheme="minorBidi"/>
        </w:rPr>
        <w:t xml:space="preserve"> energetyczn</w:t>
      </w:r>
      <w:r>
        <w:rPr>
          <w:rFonts w:asciiTheme="minorHAnsi" w:hAnsiTheme="minorHAnsi" w:cstheme="minorBidi"/>
        </w:rPr>
        <w:t xml:space="preserve">ej </w:t>
      </w:r>
      <w:r w:rsidR="00F13746">
        <w:rPr>
          <w:rFonts w:asciiTheme="minorHAnsi" w:hAnsiTheme="minorHAnsi" w:cstheme="minorBidi"/>
        </w:rPr>
        <w:t>(z</w:t>
      </w:r>
      <w:r w:rsidR="00F13746" w:rsidRPr="00F13746">
        <w:rPr>
          <w:rFonts w:asciiTheme="minorHAnsi" w:hAnsiTheme="minorHAnsi" w:cstheme="minorBidi"/>
        </w:rPr>
        <w:t>mniejszeni</w:t>
      </w:r>
      <w:r w:rsidR="00F13746">
        <w:rPr>
          <w:rFonts w:asciiTheme="minorHAnsi" w:hAnsiTheme="minorHAnsi" w:cstheme="minorBidi"/>
        </w:rPr>
        <w:t>a</w:t>
      </w:r>
      <w:r w:rsidR="00F13746" w:rsidRPr="00F13746">
        <w:rPr>
          <w:rFonts w:asciiTheme="minorHAnsi" w:hAnsiTheme="minorHAnsi" w:cstheme="minorBidi"/>
        </w:rPr>
        <w:t xml:space="preserve"> zużycia energii – np. dzięki napędom o zmiennej prędkości</w:t>
      </w:r>
      <w:r w:rsidR="00F13746">
        <w:rPr>
          <w:rFonts w:asciiTheme="minorHAnsi" w:hAnsiTheme="minorHAnsi" w:cstheme="minorBidi"/>
        </w:rPr>
        <w:t xml:space="preserve">) </w:t>
      </w:r>
      <w:r w:rsidR="00B3263C">
        <w:rPr>
          <w:rFonts w:asciiTheme="minorHAnsi" w:hAnsiTheme="minorHAnsi" w:cstheme="minorBidi"/>
        </w:rPr>
        <w:t>produkowanych przez nich jednostek</w:t>
      </w:r>
      <w:r w:rsidR="00C345CA">
        <w:rPr>
          <w:rFonts w:asciiTheme="minorHAnsi" w:hAnsiTheme="minorHAnsi" w:cstheme="minorBidi"/>
        </w:rPr>
        <w:t xml:space="preserve"> (77 proc.)</w:t>
      </w:r>
      <w:r w:rsidR="00A64AEE">
        <w:rPr>
          <w:rFonts w:asciiTheme="minorHAnsi" w:hAnsiTheme="minorHAnsi" w:cstheme="minorBidi"/>
        </w:rPr>
        <w:t xml:space="preserve"> i </w:t>
      </w:r>
      <w:r>
        <w:rPr>
          <w:rFonts w:asciiTheme="minorHAnsi" w:hAnsiTheme="minorHAnsi" w:cstheme="minorBidi"/>
        </w:rPr>
        <w:t xml:space="preserve">ich </w:t>
      </w:r>
      <w:r w:rsidR="00A64AEE">
        <w:rPr>
          <w:rFonts w:asciiTheme="minorHAnsi" w:hAnsiTheme="minorHAnsi" w:cstheme="minorBidi"/>
        </w:rPr>
        <w:t>produktywnoś</w:t>
      </w:r>
      <w:r>
        <w:rPr>
          <w:rFonts w:asciiTheme="minorHAnsi" w:hAnsiTheme="minorHAnsi" w:cstheme="minorBidi"/>
        </w:rPr>
        <w:t>ci</w:t>
      </w:r>
      <w:r w:rsidR="001704E6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będącej e</w:t>
      </w:r>
      <w:r w:rsidR="00176183">
        <w:rPr>
          <w:rFonts w:asciiTheme="minorHAnsi" w:hAnsiTheme="minorHAnsi" w:cstheme="minorBidi"/>
        </w:rPr>
        <w:t>fekt</w:t>
      </w:r>
      <w:r>
        <w:rPr>
          <w:rFonts w:asciiTheme="minorHAnsi" w:hAnsiTheme="minorHAnsi" w:cstheme="minorBidi"/>
        </w:rPr>
        <w:t>em</w:t>
      </w:r>
      <w:r w:rsidR="00176183">
        <w:rPr>
          <w:rFonts w:asciiTheme="minorHAnsi" w:hAnsiTheme="minorHAnsi" w:cstheme="minorBidi"/>
        </w:rPr>
        <w:t xml:space="preserve"> wdrażania</w:t>
      </w:r>
      <w:r w:rsidR="00C3238C">
        <w:rPr>
          <w:rFonts w:asciiTheme="minorHAnsi" w:hAnsiTheme="minorHAnsi" w:cstheme="minorBidi"/>
        </w:rPr>
        <w:t xml:space="preserve"> </w:t>
      </w:r>
      <w:r w:rsidR="00311346">
        <w:rPr>
          <w:rFonts w:asciiTheme="minorHAnsi" w:hAnsiTheme="minorHAnsi" w:cstheme="minorBidi"/>
        </w:rPr>
        <w:t>cyfryzacji</w:t>
      </w:r>
      <w:r w:rsidR="00C3238C">
        <w:rPr>
          <w:rFonts w:asciiTheme="minorHAnsi" w:hAnsiTheme="minorHAnsi" w:cstheme="minorBidi"/>
        </w:rPr>
        <w:t>, zgodnie z założeniami</w:t>
      </w:r>
      <w:r w:rsidR="00176183">
        <w:rPr>
          <w:rFonts w:asciiTheme="minorHAnsi" w:hAnsiTheme="minorHAnsi" w:cstheme="minorBidi"/>
        </w:rPr>
        <w:t xml:space="preserve"> Przemysłu 4.0</w:t>
      </w:r>
      <w:r w:rsidR="00B969B1">
        <w:rPr>
          <w:rFonts w:asciiTheme="minorHAnsi" w:hAnsiTheme="minorHAnsi" w:cstheme="minorBidi"/>
        </w:rPr>
        <w:t xml:space="preserve"> (70 proc.)</w:t>
      </w:r>
      <w:r w:rsidR="00311346">
        <w:rPr>
          <w:rFonts w:asciiTheme="minorHAnsi" w:hAnsiTheme="minorHAnsi" w:cstheme="minorBidi"/>
        </w:rPr>
        <w:t xml:space="preserve">, </w:t>
      </w:r>
      <w:r w:rsidR="00311346" w:rsidRPr="00311346">
        <w:rPr>
          <w:rFonts w:asciiTheme="minorHAnsi" w:hAnsiTheme="minorHAnsi" w:cstheme="minorBidi"/>
        </w:rPr>
        <w:t>w celu zwiększenia produkcji lub zmniejszenia liczby usterek</w:t>
      </w:r>
      <w:r w:rsidR="00C3238C">
        <w:rPr>
          <w:rFonts w:asciiTheme="minorHAnsi" w:hAnsiTheme="minorHAnsi" w:cstheme="minorBidi"/>
        </w:rPr>
        <w:t>.</w:t>
      </w:r>
      <w:r w:rsidR="00D964CC">
        <w:rPr>
          <w:rFonts w:asciiTheme="minorHAnsi" w:hAnsiTheme="minorHAnsi" w:cstheme="minorBidi"/>
        </w:rPr>
        <w:t xml:space="preserve"> Na drugim miejscu znalazły się: modernizacje i renowacje </w:t>
      </w:r>
      <w:r w:rsidR="0089055B" w:rsidRPr="0089055B">
        <w:rPr>
          <w:rFonts w:asciiTheme="minorHAnsi" w:hAnsiTheme="minorHAnsi" w:cstheme="minorBidi"/>
        </w:rPr>
        <w:t xml:space="preserve">będące alternatywą dla </w:t>
      </w:r>
      <w:r w:rsidR="00311346">
        <w:rPr>
          <w:rFonts w:asciiTheme="minorHAnsi" w:hAnsiTheme="minorHAnsi" w:cstheme="minorBidi"/>
        </w:rPr>
        <w:t xml:space="preserve">budowy nowej maszyny </w:t>
      </w:r>
      <w:r w:rsidR="00D964CC">
        <w:rPr>
          <w:rFonts w:asciiTheme="minorHAnsi" w:hAnsiTheme="minorHAnsi" w:cstheme="minorBidi"/>
        </w:rPr>
        <w:t>(wskazywane przez 54 proc. producentów)</w:t>
      </w:r>
      <w:r w:rsidR="00BA5966">
        <w:rPr>
          <w:rFonts w:asciiTheme="minorHAnsi" w:hAnsiTheme="minorHAnsi" w:cstheme="minorBidi"/>
        </w:rPr>
        <w:t>, stosowanie tzw. „</w:t>
      </w:r>
      <w:r w:rsidR="00F448A7">
        <w:rPr>
          <w:rFonts w:asciiTheme="minorHAnsi" w:hAnsiTheme="minorHAnsi" w:cstheme="minorBidi"/>
        </w:rPr>
        <w:t>cyfrowego bliźniaka</w:t>
      </w:r>
      <w:r w:rsidR="00BA5966">
        <w:rPr>
          <w:rFonts w:asciiTheme="minorHAnsi" w:hAnsiTheme="minorHAnsi" w:cstheme="minorBidi"/>
        </w:rPr>
        <w:t xml:space="preserve">”, czyli rozwiązania które pozwala </w:t>
      </w:r>
      <w:r w:rsidR="00AD1DD1">
        <w:rPr>
          <w:rFonts w:asciiTheme="minorHAnsi" w:hAnsiTheme="minorHAnsi" w:cstheme="minorBidi"/>
        </w:rPr>
        <w:t>przetestować produkt prze</w:t>
      </w:r>
      <w:r w:rsidR="003A4A06">
        <w:rPr>
          <w:rFonts w:asciiTheme="minorHAnsi" w:hAnsiTheme="minorHAnsi" w:cstheme="minorBidi"/>
        </w:rPr>
        <w:t>d</w:t>
      </w:r>
      <w:r w:rsidR="00AD1DD1">
        <w:rPr>
          <w:rFonts w:asciiTheme="minorHAnsi" w:hAnsiTheme="minorHAnsi" w:cstheme="minorBidi"/>
        </w:rPr>
        <w:t xml:space="preserve"> jego wprowadzeniem poprzez cyfrowy model</w:t>
      </w:r>
      <w:r w:rsidR="00C3327C">
        <w:rPr>
          <w:rFonts w:asciiTheme="minorHAnsi" w:hAnsiTheme="minorHAnsi" w:cstheme="minorBidi"/>
        </w:rPr>
        <w:t xml:space="preserve"> (50 proc.) oraz </w:t>
      </w:r>
      <w:r w:rsidR="004F168F">
        <w:rPr>
          <w:rFonts w:asciiTheme="minorHAnsi" w:hAnsiTheme="minorHAnsi" w:cstheme="minorBidi"/>
        </w:rPr>
        <w:t xml:space="preserve">odnowienie </w:t>
      </w:r>
      <w:r w:rsidR="00C3327C">
        <w:rPr>
          <w:rFonts w:asciiTheme="minorHAnsi" w:hAnsiTheme="minorHAnsi" w:cstheme="minorBidi"/>
        </w:rPr>
        <w:t>części (45 proc.)</w:t>
      </w:r>
      <w:r w:rsidR="004F168F">
        <w:rPr>
          <w:rFonts w:asciiTheme="minorHAnsi" w:hAnsiTheme="minorHAnsi" w:cstheme="minorBidi"/>
        </w:rPr>
        <w:t>, czyli</w:t>
      </w:r>
      <w:r w:rsidR="004F168F" w:rsidRPr="00FE3F14">
        <w:rPr>
          <w:rFonts w:asciiTheme="minorHAnsi" w:hAnsiTheme="minorHAnsi" w:cstheme="minorBidi"/>
        </w:rPr>
        <w:t xml:space="preserve"> </w:t>
      </w:r>
      <w:r w:rsidR="004F168F">
        <w:rPr>
          <w:rFonts w:asciiTheme="minorHAnsi" w:hAnsiTheme="minorHAnsi" w:cstheme="minorBidi"/>
        </w:rPr>
        <w:t>n</w:t>
      </w:r>
      <w:r w:rsidR="004F168F" w:rsidRPr="00FE3F14">
        <w:rPr>
          <w:rFonts w:asciiTheme="minorHAnsi" w:hAnsiTheme="minorHAnsi" w:cstheme="minorBidi"/>
        </w:rPr>
        <w:t>aprawa zużytych części lub ich odbudowa, np. za pomocą druku 3D i ponowne wykorzystanie w celu oszczędzania materiałów i energii</w:t>
      </w:r>
      <w:r w:rsidR="00C3327C">
        <w:rPr>
          <w:rFonts w:asciiTheme="minorHAnsi" w:hAnsiTheme="minorHAnsi" w:cstheme="minorBidi"/>
        </w:rPr>
        <w:t>.</w:t>
      </w:r>
    </w:p>
    <w:p w14:paraId="7D7EBADF" w14:textId="41953CB0" w:rsidR="00B969B1" w:rsidRDefault="008072C7" w:rsidP="00C345CA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 badania wynika, że producenci maszyn</w:t>
      </w:r>
      <w:r w:rsidR="00121DC9">
        <w:rPr>
          <w:rFonts w:asciiTheme="minorHAnsi" w:hAnsiTheme="minorHAnsi" w:cstheme="minorBidi"/>
        </w:rPr>
        <w:t xml:space="preserve"> </w:t>
      </w:r>
      <w:r w:rsidR="00BF5A72">
        <w:rPr>
          <w:rFonts w:asciiTheme="minorHAnsi" w:hAnsiTheme="minorHAnsi" w:cstheme="minorBidi"/>
        </w:rPr>
        <w:t xml:space="preserve">zwracają też uwagę na </w:t>
      </w:r>
      <w:r w:rsidR="00A36614">
        <w:rPr>
          <w:rFonts w:asciiTheme="minorHAnsi" w:hAnsiTheme="minorHAnsi" w:cstheme="minorBidi"/>
        </w:rPr>
        <w:t xml:space="preserve">oszczędności </w:t>
      </w:r>
      <w:r w:rsidR="00BF5A72">
        <w:rPr>
          <w:rFonts w:asciiTheme="minorHAnsi" w:hAnsiTheme="minorHAnsi" w:cstheme="minorBidi"/>
        </w:rPr>
        <w:t xml:space="preserve">w procesie produkcji </w:t>
      </w:r>
      <w:r w:rsidR="002747E2">
        <w:rPr>
          <w:rFonts w:asciiTheme="minorHAnsi" w:hAnsiTheme="minorHAnsi" w:cstheme="minorBidi"/>
        </w:rPr>
        <w:t>–</w:t>
      </w:r>
      <w:r w:rsidR="00A36614">
        <w:rPr>
          <w:rFonts w:asciiTheme="minorHAnsi" w:hAnsiTheme="minorHAnsi" w:cstheme="minorBidi"/>
        </w:rPr>
        <w:t xml:space="preserve"> </w:t>
      </w:r>
      <w:r w:rsidR="00BF5A72">
        <w:rPr>
          <w:rFonts w:asciiTheme="minorHAnsi" w:hAnsiTheme="minorHAnsi" w:cstheme="minorBidi"/>
        </w:rPr>
        <w:t xml:space="preserve">istotne jest ograniczenie </w:t>
      </w:r>
      <w:r w:rsidR="000B0F19">
        <w:rPr>
          <w:rFonts w:asciiTheme="minorHAnsi" w:hAnsiTheme="minorHAnsi" w:cstheme="minorBidi"/>
        </w:rPr>
        <w:t xml:space="preserve">wytwarzanych </w:t>
      </w:r>
      <w:r w:rsidR="002747E2">
        <w:rPr>
          <w:rFonts w:asciiTheme="minorHAnsi" w:hAnsiTheme="minorHAnsi" w:cstheme="minorBidi"/>
        </w:rPr>
        <w:t xml:space="preserve">odpadów (39 proc.), </w:t>
      </w:r>
      <w:r w:rsidR="00BF5A72">
        <w:rPr>
          <w:rFonts w:asciiTheme="minorHAnsi" w:hAnsiTheme="minorHAnsi" w:cstheme="minorBidi"/>
        </w:rPr>
        <w:t xml:space="preserve">zużycia </w:t>
      </w:r>
      <w:r w:rsidR="002747E2">
        <w:rPr>
          <w:rFonts w:asciiTheme="minorHAnsi" w:hAnsiTheme="minorHAnsi" w:cstheme="minorBidi"/>
        </w:rPr>
        <w:t xml:space="preserve">surowców (36 proc.) i wody ( 34 proc.). </w:t>
      </w:r>
      <w:r w:rsidR="00BF5A72">
        <w:rPr>
          <w:rFonts w:asciiTheme="minorHAnsi" w:hAnsiTheme="minorHAnsi" w:cstheme="minorBidi"/>
        </w:rPr>
        <w:t>Jeden na czterech producentów</w:t>
      </w:r>
      <w:r w:rsidR="00550E40">
        <w:rPr>
          <w:rFonts w:asciiTheme="minorHAnsi" w:hAnsiTheme="minorHAnsi" w:cstheme="minorBidi"/>
        </w:rPr>
        <w:t xml:space="preserve"> </w:t>
      </w:r>
      <w:r w:rsidR="00BF5A72">
        <w:rPr>
          <w:rFonts w:asciiTheme="minorHAnsi" w:hAnsiTheme="minorHAnsi" w:cstheme="minorBidi"/>
        </w:rPr>
        <w:t xml:space="preserve">deklaruje </w:t>
      </w:r>
      <w:r w:rsidR="00550E40">
        <w:rPr>
          <w:rFonts w:asciiTheme="minorHAnsi" w:hAnsiTheme="minorHAnsi" w:cstheme="minorBidi"/>
        </w:rPr>
        <w:t xml:space="preserve">stosowanie surowców pochodzących z recyklingu, </w:t>
      </w:r>
      <w:r w:rsidR="00901228" w:rsidRPr="00901228">
        <w:rPr>
          <w:rFonts w:asciiTheme="minorHAnsi" w:hAnsiTheme="minorHAnsi" w:cstheme="minorBidi"/>
        </w:rPr>
        <w:t>oszczędności związane z</w:t>
      </w:r>
      <w:r w:rsidR="00901228">
        <w:rPr>
          <w:rFonts w:asciiTheme="minorHAnsi" w:hAnsiTheme="minorHAnsi" w:cstheme="minorBidi"/>
        </w:rPr>
        <w:t> </w:t>
      </w:r>
      <w:r w:rsidR="00901228" w:rsidRPr="00901228">
        <w:rPr>
          <w:rFonts w:asciiTheme="minorHAnsi" w:hAnsiTheme="minorHAnsi" w:cstheme="minorBidi"/>
        </w:rPr>
        <w:t xml:space="preserve">wykorzystaniem </w:t>
      </w:r>
      <w:r w:rsidR="00901228" w:rsidRPr="000030B4">
        <w:rPr>
          <w:rFonts w:asciiTheme="minorHAnsi" w:hAnsiTheme="minorHAnsi" w:cstheme="minorBidi"/>
        </w:rPr>
        <w:t>maszyn</w:t>
      </w:r>
      <w:r w:rsidR="00F06644" w:rsidRPr="000030B4">
        <w:rPr>
          <w:rFonts w:asciiTheme="minorHAnsi" w:hAnsiTheme="minorHAnsi" w:cstheme="minorBidi"/>
        </w:rPr>
        <w:t xml:space="preserve"> typu </w:t>
      </w:r>
      <w:r w:rsidR="00CE5B26" w:rsidRPr="000030B4">
        <w:rPr>
          <w:rFonts w:asciiTheme="minorHAnsi" w:hAnsiTheme="minorHAnsi" w:cstheme="minorBidi"/>
        </w:rPr>
        <w:t>„</w:t>
      </w:r>
      <w:proofErr w:type="spellStart"/>
      <w:r w:rsidR="00CE5B26" w:rsidRPr="000030B4">
        <w:rPr>
          <w:rFonts w:asciiTheme="minorHAnsi" w:hAnsiTheme="minorHAnsi" w:cstheme="minorBidi"/>
        </w:rPr>
        <w:t>multi-product</w:t>
      </w:r>
      <w:proofErr w:type="spellEnd"/>
      <w:r w:rsidR="00CE5B26" w:rsidRPr="000030B4">
        <w:rPr>
          <w:rFonts w:asciiTheme="minorHAnsi" w:hAnsiTheme="minorHAnsi" w:cstheme="minorBidi"/>
        </w:rPr>
        <w:t xml:space="preserve">” oraz </w:t>
      </w:r>
      <w:r w:rsidR="00550E40" w:rsidRPr="000030B4">
        <w:rPr>
          <w:rFonts w:asciiTheme="minorHAnsi" w:hAnsiTheme="minorHAnsi" w:cstheme="minorBidi"/>
        </w:rPr>
        <w:t>redukcj</w:t>
      </w:r>
      <w:r w:rsidR="00BF5A72" w:rsidRPr="000030B4">
        <w:rPr>
          <w:rFonts w:asciiTheme="minorHAnsi" w:hAnsiTheme="minorHAnsi" w:cstheme="minorBidi"/>
        </w:rPr>
        <w:t>ę</w:t>
      </w:r>
      <w:r w:rsidR="00550E40">
        <w:rPr>
          <w:rFonts w:asciiTheme="minorHAnsi" w:hAnsiTheme="minorHAnsi" w:cstheme="minorBidi"/>
        </w:rPr>
        <w:t xml:space="preserve"> zanieczyszczeń</w:t>
      </w:r>
      <w:r w:rsidR="00BF5A72">
        <w:rPr>
          <w:rFonts w:asciiTheme="minorHAnsi" w:hAnsiTheme="minorHAnsi" w:cstheme="minorBidi"/>
        </w:rPr>
        <w:t xml:space="preserve">, </w:t>
      </w:r>
      <w:r w:rsidR="00CE5B26">
        <w:rPr>
          <w:rFonts w:asciiTheme="minorHAnsi" w:hAnsiTheme="minorHAnsi" w:cstheme="minorBidi"/>
        </w:rPr>
        <w:t>a</w:t>
      </w:r>
      <w:r w:rsidR="00E37A87">
        <w:rPr>
          <w:rFonts w:asciiTheme="minorHAnsi" w:hAnsiTheme="minorHAnsi" w:cstheme="minorBidi"/>
        </w:rPr>
        <w:t> </w:t>
      </w:r>
      <w:r w:rsidR="00BF5A72">
        <w:rPr>
          <w:rFonts w:asciiTheme="minorHAnsi" w:hAnsiTheme="minorHAnsi" w:cstheme="minorBidi"/>
        </w:rPr>
        <w:t>nieco mniej, bo 21 proc. stosuje też konstrukcje</w:t>
      </w:r>
      <w:r w:rsidR="007654DE">
        <w:rPr>
          <w:rFonts w:asciiTheme="minorHAnsi" w:hAnsiTheme="minorHAnsi" w:cstheme="minorBidi"/>
        </w:rPr>
        <w:t xml:space="preserve"> </w:t>
      </w:r>
      <w:r w:rsidR="008D48B3">
        <w:rPr>
          <w:rFonts w:asciiTheme="minorHAnsi" w:hAnsiTheme="minorHAnsi" w:cstheme="minorBidi"/>
        </w:rPr>
        <w:t xml:space="preserve">modularne </w:t>
      </w:r>
      <w:r w:rsidR="007654DE">
        <w:rPr>
          <w:rFonts w:asciiTheme="minorHAnsi" w:hAnsiTheme="minorHAnsi" w:cstheme="minorBidi"/>
        </w:rPr>
        <w:t>(21 proc.)</w:t>
      </w:r>
      <w:r w:rsidR="00004525">
        <w:rPr>
          <w:rFonts w:asciiTheme="minorHAnsi" w:hAnsiTheme="minorHAnsi" w:cstheme="minorBidi"/>
        </w:rPr>
        <w:t xml:space="preserve">, </w:t>
      </w:r>
      <w:r w:rsidR="00004525" w:rsidRPr="00004525">
        <w:rPr>
          <w:rFonts w:asciiTheme="minorHAnsi" w:hAnsiTheme="minorHAnsi" w:cstheme="minorBidi"/>
        </w:rPr>
        <w:t>w celu wyeliminowania konieczności wymiany całej maszyny, gdy zmieniają się wymagania produkcyjne</w:t>
      </w:r>
      <w:r w:rsidR="007654DE">
        <w:rPr>
          <w:rFonts w:asciiTheme="minorHAnsi" w:hAnsiTheme="minorHAnsi" w:cstheme="minorBidi"/>
        </w:rPr>
        <w:t xml:space="preserve">. Najrzadziej stosowanymi usprawnieniami w produkcji maszyn </w:t>
      </w:r>
      <w:r w:rsidR="00DF395A">
        <w:rPr>
          <w:rFonts w:asciiTheme="minorHAnsi" w:hAnsiTheme="minorHAnsi" w:cstheme="minorBidi"/>
        </w:rPr>
        <w:t>jest ograniczanie wagi</w:t>
      </w:r>
      <w:r w:rsidR="00327D42">
        <w:rPr>
          <w:rFonts w:asciiTheme="minorHAnsi" w:hAnsiTheme="minorHAnsi" w:cstheme="minorBidi"/>
        </w:rPr>
        <w:t xml:space="preserve"> urządzenia</w:t>
      </w:r>
      <w:r w:rsidR="00DF395A">
        <w:rPr>
          <w:rFonts w:asciiTheme="minorHAnsi" w:hAnsiTheme="minorHAnsi" w:cstheme="minorBidi"/>
        </w:rPr>
        <w:t xml:space="preserve"> (13 proc.) oraz elektryfikacja (9 proc.).</w:t>
      </w:r>
    </w:p>
    <w:p w14:paraId="2A450B65" w14:textId="7974FCAA" w:rsidR="007654DE" w:rsidRDefault="007654DE" w:rsidP="00C345CA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</w:p>
    <w:p w14:paraId="033C16FD" w14:textId="3C1144D9" w:rsidR="005C4CD9" w:rsidRDefault="00BD50AE" w:rsidP="00BD50AE">
      <w:pPr>
        <w:pStyle w:val="Bodytext"/>
        <w:spacing w:after="240" w:line="276" w:lineRule="auto"/>
        <w:jc w:val="both"/>
        <w:rPr>
          <w:rFonts w:asciiTheme="minorHAnsi" w:hAnsiTheme="minorHAnsi" w:cstheme="minorBidi"/>
          <w:b/>
          <w:bCs/>
        </w:rPr>
      </w:pPr>
      <w:r w:rsidRPr="00BD50AE">
        <w:rPr>
          <w:rFonts w:asciiTheme="minorHAnsi" w:hAnsiTheme="minorHAnsi" w:cstheme="minorBidi"/>
          <w:b/>
          <w:bCs/>
        </w:rPr>
        <w:t>Finansowanie umożliwiające zrównoważony rozwój</w:t>
      </w:r>
    </w:p>
    <w:p w14:paraId="4D00FC67" w14:textId="608D1C0B" w:rsidR="005C1397" w:rsidRDefault="006075E9" w:rsidP="005D6DC6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Nieza</w:t>
      </w:r>
      <w:r w:rsidR="007E64A4">
        <w:rPr>
          <w:rFonts w:asciiTheme="minorHAnsi" w:hAnsiTheme="minorHAnsi" w:cstheme="minorBidi"/>
        </w:rPr>
        <w:t xml:space="preserve">leżnie od tego, czy przedsiębiorstwo decyduje się na </w:t>
      </w:r>
      <w:r w:rsidR="007E7B51">
        <w:rPr>
          <w:rFonts w:asciiTheme="minorHAnsi" w:hAnsiTheme="minorHAnsi" w:cstheme="minorBidi"/>
        </w:rPr>
        <w:t xml:space="preserve">wymianę maszyn </w:t>
      </w:r>
      <w:r w:rsidR="001704E6">
        <w:rPr>
          <w:rFonts w:asciiTheme="minorHAnsi" w:hAnsiTheme="minorHAnsi" w:cstheme="minorBidi"/>
        </w:rPr>
        <w:t xml:space="preserve">produkcyjnych </w:t>
      </w:r>
      <w:r w:rsidR="007E7B51">
        <w:rPr>
          <w:rFonts w:asciiTheme="minorHAnsi" w:hAnsiTheme="minorHAnsi" w:cstheme="minorBidi"/>
        </w:rPr>
        <w:t>na nowe</w:t>
      </w:r>
      <w:r w:rsidR="007E64A4">
        <w:rPr>
          <w:rFonts w:asciiTheme="minorHAnsi" w:hAnsiTheme="minorHAnsi" w:cstheme="minorBidi"/>
        </w:rPr>
        <w:t>,</w:t>
      </w:r>
      <w:r w:rsidR="007E7B51">
        <w:rPr>
          <w:rFonts w:asciiTheme="minorHAnsi" w:hAnsiTheme="minorHAnsi" w:cstheme="minorBidi"/>
        </w:rPr>
        <w:t xml:space="preserve"> </w:t>
      </w:r>
      <w:r w:rsidR="007E7B51" w:rsidRPr="005D6DC6">
        <w:rPr>
          <w:rFonts w:asciiTheme="minorHAnsi" w:hAnsiTheme="minorHAnsi" w:cstheme="minorBidi"/>
        </w:rPr>
        <w:t>bardziej zrównoważone</w:t>
      </w:r>
      <w:r w:rsidR="007E7B51">
        <w:rPr>
          <w:rFonts w:asciiTheme="minorHAnsi" w:hAnsiTheme="minorHAnsi" w:cstheme="minorBidi"/>
        </w:rPr>
        <w:t>,</w:t>
      </w:r>
      <w:r w:rsidR="007E64A4">
        <w:rPr>
          <w:rFonts w:asciiTheme="minorHAnsi" w:hAnsiTheme="minorHAnsi" w:cstheme="minorBidi"/>
        </w:rPr>
        <w:t xml:space="preserve"> czy</w:t>
      </w:r>
      <w:r w:rsidR="007E7B51">
        <w:rPr>
          <w:rFonts w:asciiTheme="minorHAnsi" w:hAnsiTheme="minorHAnsi" w:cstheme="minorBidi"/>
        </w:rPr>
        <w:t xml:space="preserve"> na modernizację posiadanego parku</w:t>
      </w:r>
      <w:r w:rsidR="007404F1">
        <w:rPr>
          <w:rFonts w:asciiTheme="minorHAnsi" w:hAnsiTheme="minorHAnsi" w:cstheme="minorBidi"/>
        </w:rPr>
        <w:t xml:space="preserve"> maszyn i urządzeń</w:t>
      </w:r>
      <w:r w:rsidR="007E7B51">
        <w:rPr>
          <w:rFonts w:asciiTheme="minorHAnsi" w:hAnsiTheme="minorHAnsi" w:cstheme="minorBidi"/>
        </w:rPr>
        <w:t xml:space="preserve"> </w:t>
      </w:r>
      <w:r w:rsidR="007404F1">
        <w:rPr>
          <w:rFonts w:asciiTheme="minorHAnsi" w:hAnsiTheme="minorHAnsi" w:cstheme="minorBidi"/>
        </w:rPr>
        <w:t>(</w:t>
      </w:r>
      <w:proofErr w:type="spellStart"/>
      <w:r w:rsidR="007E7B51">
        <w:rPr>
          <w:rFonts w:asciiTheme="minorHAnsi" w:hAnsiTheme="minorHAnsi" w:cstheme="minorBidi"/>
        </w:rPr>
        <w:t>MiU</w:t>
      </w:r>
      <w:proofErr w:type="spellEnd"/>
      <w:r w:rsidR="007404F1">
        <w:rPr>
          <w:rFonts w:asciiTheme="minorHAnsi" w:hAnsiTheme="minorHAnsi" w:cstheme="minorBidi"/>
        </w:rPr>
        <w:t>)</w:t>
      </w:r>
      <w:r w:rsidR="007E7B51">
        <w:rPr>
          <w:rFonts w:asciiTheme="minorHAnsi" w:hAnsiTheme="minorHAnsi" w:cstheme="minorBidi"/>
        </w:rPr>
        <w:t>, wiąże się to z potrzebą inwestowania. I</w:t>
      </w:r>
      <w:r w:rsidR="00914A78">
        <w:rPr>
          <w:rFonts w:asciiTheme="minorHAnsi" w:hAnsiTheme="minorHAnsi" w:cstheme="minorBidi"/>
        </w:rPr>
        <w:t>stotną kwestią</w:t>
      </w:r>
      <w:r w:rsidR="005D6DC6">
        <w:rPr>
          <w:rFonts w:asciiTheme="minorHAnsi" w:hAnsiTheme="minorHAnsi" w:cstheme="minorBidi"/>
        </w:rPr>
        <w:t xml:space="preserve"> jest </w:t>
      </w:r>
      <w:r w:rsidR="00914A78">
        <w:rPr>
          <w:rFonts w:asciiTheme="minorHAnsi" w:hAnsiTheme="minorHAnsi" w:cstheme="minorBidi"/>
        </w:rPr>
        <w:t>zapewnienie</w:t>
      </w:r>
      <w:r w:rsidR="005D6DC6" w:rsidRPr="005D6DC6">
        <w:rPr>
          <w:rFonts w:asciiTheme="minorHAnsi" w:hAnsiTheme="minorHAnsi" w:cstheme="minorBidi"/>
        </w:rPr>
        <w:t xml:space="preserve"> kapitału</w:t>
      </w:r>
      <w:r>
        <w:rPr>
          <w:rFonts w:asciiTheme="minorHAnsi" w:hAnsiTheme="minorHAnsi" w:cstheme="minorBidi"/>
        </w:rPr>
        <w:t xml:space="preserve"> na pokrycie inwestycji.</w:t>
      </w:r>
    </w:p>
    <w:p w14:paraId="06563B6A" w14:textId="6B01D17E" w:rsidR="005D6DC6" w:rsidRPr="00CA58A7" w:rsidRDefault="005C1397" w:rsidP="00995CD9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-</w:t>
      </w:r>
      <w:r w:rsidR="007E7B51">
        <w:rPr>
          <w:rFonts w:asciiTheme="minorHAnsi" w:hAnsiTheme="minorHAnsi" w:cstheme="minorBidi"/>
        </w:rPr>
        <w:t xml:space="preserve"> </w:t>
      </w:r>
      <w:r w:rsidR="007E7B51" w:rsidRPr="00843FDB">
        <w:rPr>
          <w:rFonts w:asciiTheme="minorHAnsi" w:hAnsiTheme="minorHAnsi" w:cstheme="minorBidi"/>
          <w:i/>
          <w:iCs/>
        </w:rPr>
        <w:t>S</w:t>
      </w:r>
      <w:r w:rsidR="005D6DC6" w:rsidRPr="00843FDB">
        <w:rPr>
          <w:rFonts w:asciiTheme="minorHAnsi" w:hAnsiTheme="minorHAnsi" w:cstheme="minorBidi"/>
          <w:i/>
          <w:iCs/>
        </w:rPr>
        <w:t xml:space="preserve">pecjalistyczne </w:t>
      </w:r>
      <w:r w:rsidR="00CA675F">
        <w:rPr>
          <w:rFonts w:asciiTheme="minorHAnsi" w:hAnsiTheme="minorHAnsi" w:cstheme="minorBidi"/>
          <w:i/>
          <w:iCs/>
        </w:rPr>
        <w:t>rozwiązania</w:t>
      </w:r>
      <w:r w:rsidR="00CA675F" w:rsidRPr="00843FDB">
        <w:rPr>
          <w:rFonts w:asciiTheme="minorHAnsi" w:hAnsiTheme="minorHAnsi" w:cstheme="minorBidi"/>
          <w:i/>
          <w:iCs/>
        </w:rPr>
        <w:t xml:space="preserve"> </w:t>
      </w:r>
      <w:r w:rsidR="005D6DC6" w:rsidRPr="00843FDB">
        <w:rPr>
          <w:rFonts w:asciiTheme="minorHAnsi" w:hAnsiTheme="minorHAnsi" w:cstheme="minorBidi"/>
          <w:i/>
          <w:iCs/>
        </w:rPr>
        <w:t>finansowe</w:t>
      </w:r>
      <w:r w:rsidR="009B724E">
        <w:rPr>
          <w:rFonts w:asciiTheme="minorHAnsi" w:hAnsiTheme="minorHAnsi" w:cstheme="minorBidi"/>
          <w:i/>
          <w:iCs/>
        </w:rPr>
        <w:t xml:space="preserve"> </w:t>
      </w:r>
      <w:r w:rsidR="005D6DC6" w:rsidRPr="00843FDB">
        <w:rPr>
          <w:rFonts w:asciiTheme="minorHAnsi" w:hAnsiTheme="minorHAnsi" w:cstheme="minorBidi"/>
          <w:i/>
          <w:iCs/>
        </w:rPr>
        <w:t xml:space="preserve">pomagają </w:t>
      </w:r>
      <w:r w:rsidR="00512FFD" w:rsidRPr="00843FDB">
        <w:rPr>
          <w:rFonts w:asciiTheme="minorHAnsi" w:hAnsiTheme="minorHAnsi" w:cstheme="minorBidi"/>
          <w:i/>
          <w:iCs/>
        </w:rPr>
        <w:t xml:space="preserve">dostawcom </w:t>
      </w:r>
      <w:r w:rsidR="005D6DC6" w:rsidRPr="00843FDB">
        <w:rPr>
          <w:rFonts w:asciiTheme="minorHAnsi" w:hAnsiTheme="minorHAnsi" w:cstheme="minorBidi"/>
          <w:i/>
          <w:iCs/>
        </w:rPr>
        <w:t>maszyn i sprzęt</w:t>
      </w:r>
      <w:r w:rsidR="00512FFD" w:rsidRPr="00843FDB">
        <w:rPr>
          <w:rFonts w:asciiTheme="minorHAnsi" w:hAnsiTheme="minorHAnsi" w:cstheme="minorBidi"/>
          <w:i/>
          <w:iCs/>
        </w:rPr>
        <w:t>u</w:t>
      </w:r>
      <w:r w:rsidR="005D6DC6" w:rsidRPr="00843FDB">
        <w:rPr>
          <w:rFonts w:asciiTheme="minorHAnsi" w:hAnsiTheme="minorHAnsi" w:cstheme="minorBidi"/>
          <w:i/>
          <w:iCs/>
        </w:rPr>
        <w:t xml:space="preserve"> technologiczne</w:t>
      </w:r>
      <w:r w:rsidR="00512FFD" w:rsidRPr="00843FDB">
        <w:rPr>
          <w:rFonts w:asciiTheme="minorHAnsi" w:hAnsiTheme="minorHAnsi" w:cstheme="minorBidi"/>
          <w:i/>
          <w:iCs/>
        </w:rPr>
        <w:t xml:space="preserve">go </w:t>
      </w:r>
      <w:r w:rsidR="006D0615" w:rsidRPr="00843FDB">
        <w:rPr>
          <w:rFonts w:asciiTheme="minorHAnsi" w:hAnsiTheme="minorHAnsi" w:cstheme="minorBidi"/>
          <w:i/>
          <w:iCs/>
        </w:rPr>
        <w:t>dostarczać</w:t>
      </w:r>
      <w:r w:rsidR="005D6DC6" w:rsidRPr="00843FDB">
        <w:rPr>
          <w:rFonts w:asciiTheme="minorHAnsi" w:hAnsiTheme="minorHAnsi" w:cstheme="minorBidi"/>
          <w:i/>
          <w:iCs/>
        </w:rPr>
        <w:t xml:space="preserve"> bardziej zrównoważone rozwiązania</w:t>
      </w:r>
      <w:r w:rsidR="00677253" w:rsidRPr="00843FDB">
        <w:rPr>
          <w:rFonts w:asciiTheme="minorHAnsi" w:hAnsiTheme="minorHAnsi" w:cstheme="minorBidi"/>
          <w:i/>
          <w:iCs/>
        </w:rPr>
        <w:t xml:space="preserve"> - poprzez</w:t>
      </w:r>
      <w:r w:rsidR="005D6DC6" w:rsidRPr="00843FDB">
        <w:rPr>
          <w:rFonts w:asciiTheme="minorHAnsi" w:hAnsiTheme="minorHAnsi" w:cstheme="minorBidi"/>
          <w:i/>
          <w:iCs/>
        </w:rPr>
        <w:t xml:space="preserve"> </w:t>
      </w:r>
      <w:r w:rsidR="005D6DC6" w:rsidRPr="00132CB1">
        <w:rPr>
          <w:rFonts w:asciiTheme="minorHAnsi" w:hAnsiTheme="minorHAnsi" w:cstheme="minorBidi"/>
          <w:i/>
          <w:iCs/>
        </w:rPr>
        <w:t>ułatwi</w:t>
      </w:r>
      <w:r w:rsidR="00677253" w:rsidRPr="00132CB1">
        <w:rPr>
          <w:rFonts w:asciiTheme="minorHAnsi" w:hAnsiTheme="minorHAnsi" w:cstheme="minorBidi"/>
          <w:i/>
          <w:iCs/>
        </w:rPr>
        <w:t xml:space="preserve">enie inwestycji </w:t>
      </w:r>
      <w:r w:rsidR="008C663C" w:rsidRPr="00132CB1">
        <w:rPr>
          <w:rFonts w:asciiTheme="minorHAnsi" w:hAnsiTheme="minorHAnsi" w:cstheme="minorBidi"/>
          <w:i/>
          <w:iCs/>
        </w:rPr>
        <w:t>ich kontrahentom</w:t>
      </w:r>
      <w:r w:rsidR="00677253" w:rsidRPr="00132CB1">
        <w:rPr>
          <w:rFonts w:asciiTheme="minorHAnsi" w:hAnsiTheme="minorHAnsi" w:cstheme="minorBidi"/>
          <w:i/>
          <w:iCs/>
        </w:rPr>
        <w:t xml:space="preserve">. </w:t>
      </w:r>
      <w:r w:rsidR="008C663C" w:rsidRPr="00132CB1">
        <w:rPr>
          <w:rFonts w:asciiTheme="minorHAnsi" w:hAnsiTheme="minorHAnsi" w:cstheme="minorBidi"/>
          <w:i/>
          <w:iCs/>
        </w:rPr>
        <w:t>Przedsiębiorstwo korzystające z takiego finansowania</w:t>
      </w:r>
      <w:r w:rsidR="005D6DC6" w:rsidRPr="00132CB1">
        <w:rPr>
          <w:rFonts w:asciiTheme="minorHAnsi" w:hAnsiTheme="minorHAnsi" w:cstheme="minorBidi"/>
          <w:i/>
          <w:iCs/>
        </w:rPr>
        <w:t xml:space="preserve"> może </w:t>
      </w:r>
      <w:r w:rsidR="008C663C" w:rsidRPr="00132CB1">
        <w:rPr>
          <w:rFonts w:asciiTheme="minorHAnsi" w:hAnsiTheme="minorHAnsi" w:cstheme="minorBidi"/>
          <w:i/>
          <w:iCs/>
        </w:rPr>
        <w:t xml:space="preserve">bowiem </w:t>
      </w:r>
      <w:r w:rsidR="005D6DC6" w:rsidRPr="00132CB1">
        <w:rPr>
          <w:rFonts w:asciiTheme="minorHAnsi" w:hAnsiTheme="minorHAnsi" w:cstheme="minorBidi"/>
          <w:i/>
          <w:iCs/>
        </w:rPr>
        <w:t xml:space="preserve">inwestować </w:t>
      </w:r>
      <w:r w:rsidR="008C663C" w:rsidRPr="00132CB1">
        <w:rPr>
          <w:rFonts w:asciiTheme="minorHAnsi" w:hAnsiTheme="minorHAnsi" w:cstheme="minorBidi"/>
          <w:i/>
          <w:iCs/>
        </w:rPr>
        <w:t xml:space="preserve">„stopniowo”, </w:t>
      </w:r>
      <w:r w:rsidR="005D6DC6" w:rsidRPr="00132CB1">
        <w:rPr>
          <w:rFonts w:asciiTheme="minorHAnsi" w:hAnsiTheme="minorHAnsi" w:cstheme="minorBidi"/>
          <w:i/>
          <w:iCs/>
        </w:rPr>
        <w:t>poprzez miesięczne</w:t>
      </w:r>
      <w:r w:rsidR="006D0615" w:rsidRPr="00132CB1">
        <w:rPr>
          <w:rFonts w:asciiTheme="minorHAnsi" w:hAnsiTheme="minorHAnsi" w:cstheme="minorBidi"/>
          <w:i/>
          <w:iCs/>
        </w:rPr>
        <w:t>, ratalne</w:t>
      </w:r>
      <w:r w:rsidR="005D6DC6" w:rsidRPr="00132CB1">
        <w:rPr>
          <w:rFonts w:asciiTheme="minorHAnsi" w:hAnsiTheme="minorHAnsi" w:cstheme="minorBidi"/>
          <w:i/>
          <w:iCs/>
        </w:rPr>
        <w:t xml:space="preserve"> płatności, </w:t>
      </w:r>
      <w:r w:rsidR="008C663C" w:rsidRPr="00132CB1">
        <w:rPr>
          <w:rFonts w:asciiTheme="minorHAnsi" w:hAnsiTheme="minorHAnsi" w:cstheme="minorBidi"/>
          <w:i/>
          <w:iCs/>
        </w:rPr>
        <w:t>zamiast jednorazowego zamrażania dużego</w:t>
      </w:r>
      <w:r w:rsidR="005D6DC6" w:rsidRPr="00132CB1">
        <w:rPr>
          <w:rFonts w:asciiTheme="minorHAnsi" w:hAnsiTheme="minorHAnsi" w:cstheme="minorBidi"/>
          <w:i/>
          <w:iCs/>
        </w:rPr>
        <w:t xml:space="preserve"> kapitału</w:t>
      </w:r>
      <w:r w:rsidR="00843FDB" w:rsidRPr="00132CB1">
        <w:rPr>
          <w:rFonts w:asciiTheme="minorHAnsi" w:hAnsiTheme="minorHAnsi" w:cstheme="minorBidi"/>
        </w:rPr>
        <w:t xml:space="preserve"> – mówi </w:t>
      </w:r>
      <w:r w:rsidR="00132CB1" w:rsidRPr="00132CB1">
        <w:rPr>
          <w:rFonts w:asciiTheme="minorHAnsi" w:hAnsiTheme="minorHAnsi" w:cstheme="minorBidi"/>
        </w:rPr>
        <w:t xml:space="preserve">Grzegorz Jarzębski, Country </w:t>
      </w:r>
      <w:proofErr w:type="spellStart"/>
      <w:r w:rsidR="00132CB1" w:rsidRPr="00132CB1">
        <w:rPr>
          <w:rFonts w:asciiTheme="minorHAnsi" w:hAnsiTheme="minorHAnsi" w:cstheme="minorBidi"/>
        </w:rPr>
        <w:t>Head</w:t>
      </w:r>
      <w:proofErr w:type="spellEnd"/>
      <w:r w:rsidR="00132CB1" w:rsidRPr="00132CB1">
        <w:rPr>
          <w:rFonts w:asciiTheme="minorHAnsi" w:hAnsiTheme="minorHAnsi" w:cstheme="minorBidi"/>
        </w:rPr>
        <w:t xml:space="preserve"> of Sales</w:t>
      </w:r>
      <w:r w:rsidR="00843FDB" w:rsidRPr="00132CB1">
        <w:rPr>
          <w:rFonts w:asciiTheme="minorHAnsi" w:hAnsiTheme="minorHAnsi" w:cstheme="minorBidi"/>
        </w:rPr>
        <w:t xml:space="preserve"> w Siemens Financial Services w</w:t>
      </w:r>
      <w:r w:rsidR="007E2E35" w:rsidRPr="00132CB1">
        <w:rPr>
          <w:rFonts w:asciiTheme="minorHAnsi" w:hAnsiTheme="minorHAnsi" w:cstheme="minorBidi"/>
        </w:rPr>
        <w:t> </w:t>
      </w:r>
      <w:r w:rsidR="00843FDB" w:rsidRPr="00132CB1">
        <w:rPr>
          <w:rFonts w:asciiTheme="minorHAnsi" w:hAnsiTheme="minorHAnsi" w:cstheme="minorBidi"/>
        </w:rPr>
        <w:t>Polsce.</w:t>
      </w:r>
      <w:r w:rsidR="00E3326E" w:rsidRPr="00132CB1">
        <w:rPr>
          <w:rFonts w:asciiTheme="minorHAnsi" w:hAnsiTheme="minorHAnsi" w:cstheme="minorBidi"/>
        </w:rPr>
        <w:t xml:space="preserve"> </w:t>
      </w:r>
      <w:r w:rsidR="009A61C3" w:rsidRPr="00132CB1">
        <w:rPr>
          <w:rFonts w:asciiTheme="minorHAnsi" w:hAnsiTheme="minorHAnsi" w:cstheme="minorBidi"/>
        </w:rPr>
        <w:t>–</w:t>
      </w:r>
      <w:r w:rsidR="00E3326E" w:rsidRPr="00132CB1">
        <w:rPr>
          <w:rFonts w:asciiTheme="minorHAnsi" w:hAnsiTheme="minorHAnsi" w:cstheme="minorBidi"/>
        </w:rPr>
        <w:t xml:space="preserve"> </w:t>
      </w:r>
      <w:r w:rsidR="00995CD9" w:rsidRPr="00132CB1">
        <w:rPr>
          <w:rFonts w:asciiTheme="minorHAnsi" w:hAnsiTheme="minorHAnsi" w:cstheme="minorBidi"/>
          <w:i/>
          <w:iCs/>
        </w:rPr>
        <w:t>Zintegrowane</w:t>
      </w:r>
      <w:r w:rsidR="009A61C3" w:rsidRPr="00132CB1">
        <w:rPr>
          <w:rFonts w:asciiTheme="minorHAnsi" w:hAnsiTheme="minorHAnsi" w:cstheme="minorBidi"/>
          <w:i/>
          <w:iCs/>
        </w:rPr>
        <w:t xml:space="preserve"> </w:t>
      </w:r>
      <w:r w:rsidR="000E5F6B" w:rsidRPr="00132CB1">
        <w:rPr>
          <w:rFonts w:asciiTheme="minorHAnsi" w:hAnsiTheme="minorHAnsi" w:cstheme="minorBidi"/>
          <w:i/>
          <w:iCs/>
        </w:rPr>
        <w:t>finansowanie</w:t>
      </w:r>
      <w:r w:rsidR="00942057" w:rsidRPr="00132CB1">
        <w:rPr>
          <w:rFonts w:asciiTheme="minorHAnsi" w:hAnsiTheme="minorHAnsi" w:cstheme="minorBidi"/>
          <w:i/>
          <w:iCs/>
        </w:rPr>
        <w:t xml:space="preserve"> rozkłada koszty na kilka lat w zależności od potrzeb związanych z</w:t>
      </w:r>
      <w:r w:rsidR="00BE434B" w:rsidRPr="00132CB1">
        <w:rPr>
          <w:rFonts w:asciiTheme="minorHAnsi" w:hAnsiTheme="minorHAnsi" w:cstheme="minorBidi"/>
          <w:i/>
          <w:iCs/>
        </w:rPr>
        <w:t> </w:t>
      </w:r>
      <w:r w:rsidR="00942057" w:rsidRPr="00132CB1">
        <w:rPr>
          <w:rFonts w:asciiTheme="minorHAnsi" w:hAnsiTheme="minorHAnsi" w:cstheme="minorBidi"/>
          <w:i/>
          <w:iCs/>
        </w:rPr>
        <w:t>przepływ</w:t>
      </w:r>
      <w:r w:rsidR="00BE434B" w:rsidRPr="00132CB1">
        <w:rPr>
          <w:rFonts w:asciiTheme="minorHAnsi" w:hAnsiTheme="minorHAnsi" w:cstheme="minorBidi"/>
          <w:i/>
          <w:iCs/>
        </w:rPr>
        <w:t>ami</w:t>
      </w:r>
      <w:r w:rsidR="00942057" w:rsidRPr="00132CB1">
        <w:rPr>
          <w:rFonts w:asciiTheme="minorHAnsi" w:hAnsiTheme="minorHAnsi" w:cstheme="minorBidi"/>
          <w:i/>
          <w:iCs/>
        </w:rPr>
        <w:t xml:space="preserve"> środków pieniężnych</w:t>
      </w:r>
      <w:r w:rsidR="00822D36" w:rsidRPr="00132CB1">
        <w:rPr>
          <w:rFonts w:asciiTheme="minorHAnsi" w:hAnsiTheme="minorHAnsi" w:cstheme="minorBidi"/>
          <w:i/>
          <w:iCs/>
        </w:rPr>
        <w:t xml:space="preserve">, </w:t>
      </w:r>
      <w:r w:rsidR="00995CD9" w:rsidRPr="00132CB1">
        <w:rPr>
          <w:rFonts w:asciiTheme="minorHAnsi" w:hAnsiTheme="minorHAnsi" w:cstheme="minorBidi"/>
          <w:i/>
          <w:iCs/>
        </w:rPr>
        <w:t xml:space="preserve">z kolei </w:t>
      </w:r>
      <w:r w:rsidR="00822D36" w:rsidRPr="00132CB1">
        <w:rPr>
          <w:rFonts w:asciiTheme="minorHAnsi" w:hAnsiTheme="minorHAnsi" w:cstheme="minorBidi"/>
          <w:i/>
          <w:iCs/>
        </w:rPr>
        <w:t>finansowanie</w:t>
      </w:r>
      <w:r w:rsidR="00A32C82" w:rsidRPr="00132CB1">
        <w:rPr>
          <w:rFonts w:asciiTheme="minorHAnsi" w:hAnsiTheme="minorHAnsi" w:cstheme="minorBidi"/>
          <w:i/>
          <w:iCs/>
        </w:rPr>
        <w:t xml:space="preserve"> modernizacji</w:t>
      </w:r>
      <w:r w:rsidR="00995CD9" w:rsidRPr="00132CB1">
        <w:rPr>
          <w:rFonts w:asciiTheme="minorHAnsi" w:hAnsiTheme="minorHAnsi" w:cstheme="minorBidi"/>
          <w:i/>
          <w:iCs/>
        </w:rPr>
        <w:t xml:space="preserve"> sprzyja znacznym oszczędnościom producenta w zakresie kosztów i śladu węglowego.</w:t>
      </w:r>
      <w:r w:rsidR="00C50B02" w:rsidRPr="00132CB1">
        <w:rPr>
          <w:rFonts w:asciiTheme="minorHAnsi" w:hAnsiTheme="minorHAnsi" w:cstheme="minorBidi"/>
          <w:i/>
          <w:iCs/>
        </w:rPr>
        <w:t xml:space="preserve"> Pomocne mogą być też płatności odroczone – np. </w:t>
      </w:r>
      <w:r w:rsidR="004A492A" w:rsidRPr="00132CB1">
        <w:rPr>
          <w:rFonts w:asciiTheme="minorHAnsi" w:hAnsiTheme="minorHAnsi" w:cstheme="minorBidi"/>
          <w:i/>
          <w:iCs/>
        </w:rPr>
        <w:t>gdy producent chce unikać zamrażania środków</w:t>
      </w:r>
      <w:r w:rsidR="00CA58A7" w:rsidRPr="00132CB1">
        <w:rPr>
          <w:rFonts w:asciiTheme="minorHAnsi" w:hAnsiTheme="minorHAnsi" w:cstheme="minorBidi"/>
          <w:i/>
          <w:iCs/>
        </w:rPr>
        <w:t>, kupując</w:t>
      </w:r>
      <w:r w:rsidR="00C50B02" w:rsidRPr="00132CB1">
        <w:rPr>
          <w:rFonts w:asciiTheme="minorHAnsi" w:hAnsiTheme="minorHAnsi" w:cstheme="minorBidi"/>
          <w:i/>
          <w:iCs/>
        </w:rPr>
        <w:t xml:space="preserve"> komponent</w:t>
      </w:r>
      <w:r w:rsidR="00CA58A7" w:rsidRPr="00132CB1">
        <w:rPr>
          <w:rFonts w:asciiTheme="minorHAnsi" w:hAnsiTheme="minorHAnsi" w:cstheme="minorBidi"/>
          <w:i/>
          <w:iCs/>
        </w:rPr>
        <w:t>y</w:t>
      </w:r>
      <w:r w:rsidR="00C50B02" w:rsidRPr="00132CB1">
        <w:rPr>
          <w:rFonts w:asciiTheme="minorHAnsi" w:hAnsiTheme="minorHAnsi" w:cstheme="minorBidi"/>
          <w:i/>
          <w:iCs/>
        </w:rPr>
        <w:t xml:space="preserve"> do maszyn, </w:t>
      </w:r>
      <w:r w:rsidR="00BE434B" w:rsidRPr="00132CB1">
        <w:rPr>
          <w:rFonts w:asciiTheme="minorHAnsi" w:hAnsiTheme="minorHAnsi" w:cstheme="minorBidi"/>
          <w:i/>
          <w:iCs/>
        </w:rPr>
        <w:t>których produkcja i sprzedaż zajmie więcej czasu</w:t>
      </w:r>
      <w:r w:rsidR="00CA58A7" w:rsidRPr="00132CB1">
        <w:rPr>
          <w:rFonts w:asciiTheme="minorHAnsi" w:hAnsiTheme="minorHAnsi" w:cstheme="minorBidi"/>
          <w:i/>
          <w:iCs/>
        </w:rPr>
        <w:t xml:space="preserve"> – </w:t>
      </w:r>
      <w:r w:rsidR="00CA58A7" w:rsidRPr="00132CB1">
        <w:rPr>
          <w:rFonts w:asciiTheme="minorHAnsi" w:hAnsiTheme="minorHAnsi" w:cstheme="minorBidi"/>
        </w:rPr>
        <w:t xml:space="preserve">podsumowuje </w:t>
      </w:r>
      <w:r w:rsidR="00132CB1" w:rsidRPr="00132CB1">
        <w:rPr>
          <w:rFonts w:asciiTheme="minorHAnsi" w:hAnsiTheme="minorHAnsi" w:cstheme="minorBidi"/>
        </w:rPr>
        <w:t>Grzegorz Jarzębski</w:t>
      </w:r>
      <w:r w:rsidR="00CA58A7" w:rsidRPr="00132CB1">
        <w:rPr>
          <w:rFonts w:asciiTheme="minorHAnsi" w:hAnsiTheme="minorHAnsi" w:cstheme="minorBidi"/>
        </w:rPr>
        <w:t>.</w:t>
      </w:r>
    </w:p>
    <w:p w14:paraId="29610A15" w14:textId="318DC096" w:rsidR="008C663C" w:rsidRDefault="00E84942" w:rsidP="005D6DC6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 w:rsidRPr="00E84942">
        <w:rPr>
          <w:rFonts w:asciiTheme="minorHAnsi" w:hAnsiTheme="minorHAnsi" w:cstheme="minorBidi"/>
          <w:noProof/>
        </w:rPr>
        <w:drawing>
          <wp:inline distT="0" distB="0" distL="0" distR="0" wp14:anchorId="262210A9" wp14:editId="0ABDE9C0">
            <wp:extent cx="4976948" cy="4473328"/>
            <wp:effectExtent l="0" t="0" r="0" b="3810"/>
            <wp:docPr id="3529051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05156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948" cy="447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FA25" w14:textId="77777777" w:rsidR="00E84942" w:rsidRDefault="00E84942" w:rsidP="00E84942">
      <w:pPr>
        <w:pStyle w:val="Legenda"/>
        <w:jc w:val="both"/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</w:pPr>
      <w:r w:rsidRPr="002A4BCD"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>Źródło: Raport Siemens Financial Services</w:t>
      </w:r>
      <w:r w:rsidRPr="64F01E30"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 xml:space="preserve"> </w:t>
      </w:r>
      <w:r w:rsidRPr="00B5130A"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>„Defining Sustainability: How machine builders are leveraging finance to respond to manufacturers’ demands for sustainability-enabling technology and equipment”</w:t>
      </w:r>
      <w:r>
        <w:rPr>
          <w:rFonts w:asciiTheme="minorHAnsi" w:eastAsiaTheme="minorEastAsia" w:hAnsiTheme="minorHAnsi" w:cstheme="minorBidi"/>
          <w:noProof/>
          <w:color w:val="auto"/>
          <w:kern w:val="2"/>
          <w:lang w:val="en-US" w:eastAsia="en-US"/>
          <w14:ligatures w14:val="standardContextual"/>
        </w:rPr>
        <w:t>.</w:t>
      </w:r>
    </w:p>
    <w:p w14:paraId="12B18997" w14:textId="77777777" w:rsidR="003416F4" w:rsidRPr="003416F4" w:rsidRDefault="003416F4" w:rsidP="003416F4">
      <w:pPr>
        <w:rPr>
          <w:lang w:val="en-US" w:eastAsia="en-US"/>
        </w:rPr>
      </w:pPr>
    </w:p>
    <w:p w14:paraId="6011DF30" w14:textId="77777777" w:rsidR="00B4707B" w:rsidRPr="003F14CA" w:rsidRDefault="00B4707B" w:rsidP="64F01E30">
      <w:pPr>
        <w:pStyle w:val="Bodytext"/>
        <w:spacing w:line="276" w:lineRule="auto"/>
        <w:jc w:val="both"/>
        <w:rPr>
          <w:rFonts w:asciiTheme="minorHAnsi" w:hAnsiTheme="minorHAnsi" w:cstheme="minorBidi"/>
          <w:lang w:val="en-US"/>
        </w:rPr>
      </w:pPr>
    </w:p>
    <w:p w14:paraId="6DECA870" w14:textId="46534454" w:rsidR="00290548" w:rsidRDefault="00290548" w:rsidP="00290548">
      <w:pPr>
        <w:pStyle w:val="Bodytext"/>
        <w:spacing w:after="240" w:line="276" w:lineRule="auto"/>
        <w:jc w:val="both"/>
        <w:rPr>
          <w:rFonts w:asciiTheme="minorHAnsi" w:hAnsiTheme="minorHAnsi" w:cstheme="minorBidi"/>
        </w:rPr>
      </w:pPr>
      <w:r w:rsidRPr="001A38E6">
        <w:rPr>
          <w:rFonts w:asciiTheme="minorHAnsi" w:hAnsiTheme="minorHAnsi" w:cstheme="minorBidi"/>
        </w:rPr>
        <w:lastRenderedPageBreak/>
        <w:t>Obecnie ponad 90 proc</w:t>
      </w:r>
      <w:r w:rsidR="00F44631">
        <w:rPr>
          <w:rFonts w:asciiTheme="minorHAnsi" w:hAnsiTheme="minorHAnsi" w:cstheme="minorBidi"/>
        </w:rPr>
        <w:t>.</w:t>
      </w:r>
      <w:r w:rsidRPr="001A38E6">
        <w:rPr>
          <w:rFonts w:asciiTheme="minorHAnsi" w:hAnsiTheme="minorHAnsi" w:cstheme="minorBidi"/>
        </w:rPr>
        <w:t xml:space="preserve"> firm należących do koncernu Siemens umożliwia klientom osiągnięcie pozytywnego wpływu na zrównoważony rozwó</w:t>
      </w:r>
      <w:r>
        <w:rPr>
          <w:rFonts w:asciiTheme="minorHAnsi" w:hAnsiTheme="minorHAnsi" w:cstheme="minorBidi"/>
        </w:rPr>
        <w:t>j. T</w:t>
      </w:r>
      <w:r w:rsidRPr="001A38E6">
        <w:rPr>
          <w:rFonts w:asciiTheme="minorHAnsi" w:hAnsiTheme="minorHAnsi" w:cstheme="minorBidi"/>
        </w:rPr>
        <w:t xml:space="preserve">echnologie sprzedane </w:t>
      </w:r>
      <w:r>
        <w:rPr>
          <w:rFonts w:asciiTheme="minorHAnsi" w:hAnsiTheme="minorHAnsi" w:cstheme="minorBidi"/>
        </w:rPr>
        <w:t xml:space="preserve">przez </w:t>
      </w:r>
      <w:r w:rsidRPr="001A38E6">
        <w:rPr>
          <w:rFonts w:asciiTheme="minorHAnsi" w:hAnsiTheme="minorHAnsi" w:cstheme="minorBidi"/>
        </w:rPr>
        <w:t>Siemens w 2023</w:t>
      </w:r>
      <w:r>
        <w:rPr>
          <w:rFonts w:asciiTheme="minorHAnsi" w:hAnsiTheme="minorHAnsi" w:cstheme="minorBidi"/>
        </w:rPr>
        <w:t xml:space="preserve"> roku pozwoliły </w:t>
      </w:r>
      <w:r w:rsidRPr="001A38E6">
        <w:rPr>
          <w:rFonts w:asciiTheme="minorHAnsi" w:hAnsiTheme="minorHAnsi" w:cstheme="minorBidi"/>
        </w:rPr>
        <w:t>kli</w:t>
      </w:r>
      <w:r>
        <w:rPr>
          <w:rFonts w:asciiTheme="minorHAnsi" w:hAnsiTheme="minorHAnsi" w:cstheme="minorBidi"/>
        </w:rPr>
        <w:t xml:space="preserve">entom uniknąć niepotrzebnej </w:t>
      </w:r>
      <w:r w:rsidRPr="001A38E6">
        <w:rPr>
          <w:rFonts w:asciiTheme="minorHAnsi" w:hAnsiTheme="minorHAnsi" w:cstheme="minorBidi"/>
        </w:rPr>
        <w:t>emisji około 190 milionów ton CO2.</w:t>
      </w:r>
      <w:r>
        <w:rPr>
          <w:rFonts w:asciiTheme="minorHAnsi" w:hAnsiTheme="minorHAnsi" w:cstheme="minorBidi"/>
        </w:rPr>
        <w:t xml:space="preserve"> </w:t>
      </w:r>
    </w:p>
    <w:p w14:paraId="40163680" w14:textId="57B3408C" w:rsidR="00791FC7" w:rsidRPr="00AB70B0" w:rsidRDefault="00791FC7" w:rsidP="001F1B60">
      <w:pPr>
        <w:pStyle w:val="paragraph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>Cały</w:t>
      </w:r>
      <w:proofErr w:type="spellEnd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>raport</w:t>
      </w:r>
      <w:proofErr w:type="spellEnd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 xml:space="preserve"> Siemens Financial Services „</w:t>
      </w:r>
      <w:r w:rsidR="00D931EB" w:rsidRPr="00D931EB">
        <w:rPr>
          <w:rStyle w:val="normaltextrun"/>
          <w:rFonts w:asciiTheme="minorHAnsi" w:eastAsiaTheme="minorEastAsia" w:hAnsiTheme="minorHAnsi" w:cstheme="minorHAnsi"/>
          <w:i/>
          <w:iCs/>
          <w:sz w:val="18"/>
          <w:szCs w:val="18"/>
          <w:lang w:val="en-US"/>
        </w:rPr>
        <w:t>Defining Sustainability: How machine builders are leveraging finance to respond to manufacturers’ demands for sustainability-enabling technology and equipment</w:t>
      </w:r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 xml:space="preserve">” </w:t>
      </w:r>
      <w:proofErr w:type="spellStart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>dostępny</w:t>
      </w:r>
      <w:proofErr w:type="spellEnd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 xml:space="preserve"> jest do </w:t>
      </w:r>
      <w:proofErr w:type="spellStart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>pobrania</w:t>
      </w:r>
      <w:proofErr w:type="spellEnd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 xml:space="preserve"> pod </w:t>
      </w:r>
      <w:proofErr w:type="spellStart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>adresem</w:t>
      </w:r>
      <w:proofErr w:type="spellEnd"/>
      <w:r w:rsidRPr="00AB70B0">
        <w:rPr>
          <w:rStyle w:val="normaltextrun"/>
          <w:rFonts w:asciiTheme="minorHAnsi" w:eastAsiaTheme="minorEastAsia" w:hAnsiTheme="minorHAnsi" w:cstheme="minorHAnsi"/>
          <w:sz w:val="18"/>
          <w:szCs w:val="18"/>
          <w:lang w:val="en-US"/>
        </w:rPr>
        <w:t xml:space="preserve">: </w:t>
      </w:r>
      <w:hyperlink r:id="rId13" w:history="1">
        <w:r w:rsidR="00D96E4C" w:rsidRPr="009B724E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https://www.siemens.com/global/en/products/financing/whitepapers/whitepaper-financing-sustainable-machines.html</w:t>
        </w:r>
      </w:hyperlink>
      <w:r w:rsidR="00D96E4C" w:rsidRPr="009B724E">
        <w:rPr>
          <w:lang w:val="en-US"/>
        </w:rPr>
        <w:t xml:space="preserve"> </w:t>
      </w:r>
    </w:p>
    <w:p w14:paraId="1DB7BC49" w14:textId="77777777" w:rsidR="00D9495E" w:rsidRPr="00AB70B0" w:rsidRDefault="00D9495E" w:rsidP="0016346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BEFD42" w14:textId="77777777" w:rsidR="00D9495E" w:rsidRPr="00A05E33" w:rsidRDefault="00D9495E" w:rsidP="00D9495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E33">
        <w:rPr>
          <w:rFonts w:asciiTheme="minorHAnsi" w:hAnsiTheme="minorHAnsi" w:cstheme="minorHAnsi"/>
          <w:b/>
          <w:sz w:val="22"/>
          <w:szCs w:val="22"/>
        </w:rPr>
        <w:t>Kontakt dla mediów:</w:t>
      </w:r>
    </w:p>
    <w:p w14:paraId="3606A46B" w14:textId="77777777" w:rsidR="00D9495E" w:rsidRPr="00A05E33" w:rsidRDefault="00D9495E" w:rsidP="00D9495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05E33">
        <w:rPr>
          <w:rFonts w:asciiTheme="minorHAnsi" w:hAnsiTheme="minorHAnsi" w:cstheme="minorHAnsi"/>
          <w:sz w:val="22"/>
          <w:szCs w:val="22"/>
        </w:rPr>
        <w:t>Radosław Pupiec</w:t>
      </w:r>
    </w:p>
    <w:p w14:paraId="37DE75BD" w14:textId="77777777" w:rsidR="00D9495E" w:rsidRPr="00A05E33" w:rsidRDefault="00D9495E" w:rsidP="00D9495E">
      <w:pPr>
        <w:spacing w:after="120"/>
        <w:jc w:val="both"/>
        <w:rPr>
          <w:rFonts w:asciiTheme="minorHAnsi" w:hAnsiTheme="minorHAnsi" w:cstheme="minorHAnsi"/>
        </w:rPr>
      </w:pPr>
      <w:r w:rsidRPr="00A05E33">
        <w:rPr>
          <w:rFonts w:asciiTheme="minorHAnsi" w:hAnsiTheme="minorHAnsi" w:cstheme="minorHAnsi"/>
          <w:sz w:val="22"/>
          <w:szCs w:val="22"/>
        </w:rPr>
        <w:t xml:space="preserve">Menedżer Projektów, </w:t>
      </w:r>
      <w:proofErr w:type="spellStart"/>
      <w:r w:rsidRPr="00A05E33">
        <w:rPr>
          <w:rFonts w:asciiTheme="minorHAnsi" w:hAnsiTheme="minorHAnsi" w:cstheme="minorHAnsi"/>
          <w:sz w:val="22"/>
          <w:szCs w:val="22"/>
        </w:rPr>
        <w:t>Clear</w:t>
      </w:r>
      <w:proofErr w:type="spellEnd"/>
      <w:r w:rsidRPr="00A05E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5E33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A05E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5E33">
        <w:rPr>
          <w:rFonts w:asciiTheme="minorHAnsi" w:hAnsiTheme="minorHAnsi" w:cstheme="minorHAnsi"/>
          <w:sz w:val="22"/>
          <w:szCs w:val="22"/>
        </w:rPr>
        <w:t>Group</w:t>
      </w:r>
      <w:proofErr w:type="spellEnd"/>
    </w:p>
    <w:p w14:paraId="6C579778" w14:textId="77777777" w:rsidR="00D9495E" w:rsidRPr="00A05E33" w:rsidRDefault="00D9495E" w:rsidP="00D9495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05E33">
        <w:rPr>
          <w:rFonts w:asciiTheme="minorHAnsi" w:hAnsiTheme="minorHAnsi" w:cstheme="minorHAnsi"/>
          <w:sz w:val="22"/>
          <w:szCs w:val="22"/>
        </w:rPr>
        <w:t>radoslaw.pupiec@clearcom.pl</w:t>
      </w:r>
    </w:p>
    <w:p w14:paraId="775ABF31" w14:textId="77777777" w:rsidR="00D9495E" w:rsidRPr="00A05E33" w:rsidRDefault="00D9495E" w:rsidP="00D9495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05E33">
        <w:rPr>
          <w:rFonts w:asciiTheme="minorHAnsi" w:hAnsiTheme="minorHAnsi" w:cstheme="minorHAnsi"/>
          <w:sz w:val="22"/>
          <w:szCs w:val="22"/>
        </w:rPr>
        <w:t>Tel. 517 595 218</w:t>
      </w:r>
    </w:p>
    <w:bookmarkEnd w:id="2"/>
    <w:p w14:paraId="46840880" w14:textId="77777777" w:rsidR="00D9495E" w:rsidRPr="00A05E33" w:rsidRDefault="00D9495E" w:rsidP="671A5244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702D235" w14:textId="1B23C688" w:rsidR="00AF379B" w:rsidRPr="00AB70B0" w:rsidRDefault="13471AEF" w:rsidP="671A5244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B70B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***</w:t>
      </w:r>
    </w:p>
    <w:p w14:paraId="071305DC" w14:textId="77777777" w:rsidR="00D9495E" w:rsidRPr="00AB70B0" w:rsidRDefault="00D9495E" w:rsidP="00D9495E">
      <w:pPr>
        <w:spacing w:after="12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B70B0">
        <w:rPr>
          <w:rFonts w:asciiTheme="minorHAnsi" w:hAnsiTheme="minorHAnsi" w:cstheme="minorHAnsi"/>
          <w:b/>
          <w:sz w:val="18"/>
          <w:szCs w:val="18"/>
        </w:rPr>
        <w:t>Siemens Financial Services (SFS)</w:t>
      </w:r>
      <w:r w:rsidRPr="00AB70B0">
        <w:rPr>
          <w:rFonts w:asciiTheme="minorHAnsi" w:hAnsiTheme="minorHAnsi" w:cstheme="minorHAnsi"/>
          <w:bCs/>
          <w:sz w:val="18"/>
          <w:szCs w:val="18"/>
        </w:rPr>
        <w:t xml:space="preserve"> - spółka z grupy Siemens - zapewnia rozwiązania finansowe dla przedsiębiorstw. Dzięki wyjątkowemu połączeniu wiedzy finansowej, zarządzania ryzykiem i wiedzy branżowej, SFS tworzy innowacyjne rozwiązania finansowe dostosowane do indywidualnych potrzeb przedsiębiorstw. Dzięki temu, SFS wspiera rozwój, buduje wartość, zwiększa konkurencyjność i pomaga klientom uzyskać dostęp do nowych technologii. Spółka wspiera inwestycje poprzez leasing, pożyczki korporacyjne, inwestycje kapitałowe oraz finansowanie projektów i strukturyzowane. Portfolio SFS uzupełniają rozwiązania w zakresie finansowania handlu i wierzytelności. Dzięki międzynarodowej sieci SFS jest dobrze dostosowana do wymagań prawnych w poszczególnych krajach i jest w stanie zapewniać rozwiązania finansowe na całym świecie. W grupie Siemens, SFS jest ekspertem w zakresie ryzyka finansowego. Siemens Financial Services ma swoją globalną siedzibę w Monachium w Niemczech i zatrudnia prawie 3000 pracowników na całym świecie. </w:t>
      </w:r>
      <w:hyperlink r:id="rId14" w:history="1">
        <w:r w:rsidRPr="00AB70B0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www.siemens.com/finance</w:t>
        </w:r>
      </w:hyperlink>
      <w:r w:rsidRPr="00AB70B0">
        <w:rPr>
          <w:rFonts w:asciiTheme="minorHAnsi" w:hAnsiTheme="minorHAnsi" w:cstheme="minorHAnsi"/>
          <w:bCs/>
          <w:sz w:val="18"/>
          <w:szCs w:val="18"/>
        </w:rPr>
        <w:t>.</w:t>
      </w:r>
    </w:p>
    <w:p w14:paraId="7FD47919" w14:textId="5776FAC6" w:rsidR="00D9495E" w:rsidRPr="00AB70B0" w:rsidRDefault="00D9495E" w:rsidP="64F01E30">
      <w:pPr>
        <w:spacing w:before="120"/>
        <w:jc w:val="both"/>
        <w:rPr>
          <w:rFonts w:asciiTheme="minorHAnsi" w:eastAsia="Calibri" w:hAnsiTheme="minorHAnsi" w:cstheme="minorBidi"/>
          <w:sz w:val="18"/>
          <w:szCs w:val="18"/>
        </w:rPr>
      </w:pPr>
      <w:r w:rsidRPr="2B9EC5CA">
        <w:rPr>
          <w:rFonts w:asciiTheme="minorHAnsi" w:eastAsia="Calibri" w:hAnsiTheme="minorHAnsi" w:cstheme="minorBidi"/>
          <w:b/>
          <w:bCs/>
          <w:sz w:val="18"/>
          <w:szCs w:val="18"/>
        </w:rPr>
        <w:t>Siemens AG</w:t>
      </w:r>
      <w:r w:rsidRPr="2B9EC5CA">
        <w:rPr>
          <w:rFonts w:asciiTheme="minorHAnsi" w:eastAsia="Calibri" w:hAnsiTheme="minorHAnsi" w:cstheme="minorBidi"/>
          <w:sz w:val="18"/>
          <w:szCs w:val="18"/>
        </w:rPr>
        <w:t xml:space="preserve"> – globalna firma technologiczna obecna na polskim rynku od 1991 roku. Lider wdrażania innowacyjnych technologii i</w:t>
      </w:r>
      <w:r w:rsidR="002A4BCD">
        <w:rPr>
          <w:rFonts w:asciiTheme="minorHAnsi" w:eastAsia="Calibri" w:hAnsiTheme="minorHAnsi" w:cstheme="minorBidi"/>
          <w:sz w:val="18"/>
          <w:szCs w:val="18"/>
        </w:rPr>
        <w:t> </w:t>
      </w:r>
      <w:r w:rsidRPr="2B9EC5CA">
        <w:rPr>
          <w:rFonts w:asciiTheme="minorHAnsi" w:eastAsia="Calibri" w:hAnsiTheme="minorHAnsi" w:cstheme="minorBidi"/>
          <w:sz w:val="18"/>
          <w:szCs w:val="18"/>
        </w:rPr>
        <w:t>partner polskiej gospodarki na drodze do poprawy jej konkurencyjności, odporności i bezpieczeństwa. Promotor odpowiedzialnej transformacji cyfrowej w przemyśle i infrastrukturze. W ramach przyjętej strategii zrównoważonego rozwoju Siemens upowszechnia rozwiązania redukujące wpływ człowieka na środowisko.</w:t>
      </w:r>
    </w:p>
    <w:p w14:paraId="1536AC6B" w14:textId="55874D82" w:rsidR="00D9495E" w:rsidRPr="00AB70B0" w:rsidRDefault="00D9495E" w:rsidP="64F01E30">
      <w:pPr>
        <w:spacing w:before="120"/>
        <w:jc w:val="both"/>
        <w:rPr>
          <w:rFonts w:asciiTheme="minorHAnsi" w:hAnsiTheme="minorHAnsi" w:cstheme="minorBidi"/>
          <w:sz w:val="18"/>
          <w:szCs w:val="18"/>
        </w:rPr>
      </w:pPr>
      <w:r w:rsidRPr="2B9EC5CA">
        <w:rPr>
          <w:rFonts w:asciiTheme="minorHAnsi" w:eastAsia="Calibri" w:hAnsiTheme="minorHAnsi" w:cstheme="minorBidi"/>
          <w:sz w:val="18"/>
          <w:szCs w:val="18"/>
        </w:rPr>
        <w:t>W Polsce obejmuje 5 wyspecjalizowanych spółek oferujących kompleksowe usługi z zakresu automatyki i cyfryzacji w przemyśle i</w:t>
      </w:r>
      <w:r w:rsidR="002A4BCD">
        <w:rPr>
          <w:rFonts w:asciiTheme="minorHAnsi" w:eastAsia="Calibri" w:hAnsiTheme="minorHAnsi" w:cstheme="minorBidi"/>
          <w:sz w:val="18"/>
          <w:szCs w:val="18"/>
        </w:rPr>
        <w:t> </w:t>
      </w:r>
      <w:r w:rsidRPr="2B9EC5CA">
        <w:rPr>
          <w:rFonts w:asciiTheme="minorHAnsi" w:eastAsia="Calibri" w:hAnsiTheme="minorHAnsi" w:cstheme="minorBidi"/>
          <w:sz w:val="18"/>
          <w:szCs w:val="18"/>
        </w:rPr>
        <w:t xml:space="preserve">infrastrukturze, oprogramowania dla przemysłu, dystrybucji i rozdziału energii elektrycznej, transportu i e-mobilności, ochrony zdrowia oraz finansowania inwestycji: Siemens Sp. z o.o., Siemens </w:t>
      </w:r>
      <w:proofErr w:type="spellStart"/>
      <w:r w:rsidRPr="2B9EC5CA">
        <w:rPr>
          <w:rFonts w:asciiTheme="minorHAnsi" w:eastAsia="Calibri" w:hAnsiTheme="minorHAnsi" w:cstheme="minorBidi"/>
          <w:sz w:val="18"/>
          <w:szCs w:val="18"/>
        </w:rPr>
        <w:t>Mobility</w:t>
      </w:r>
      <w:proofErr w:type="spellEnd"/>
      <w:r w:rsidRPr="2B9EC5CA">
        <w:rPr>
          <w:rFonts w:asciiTheme="minorHAnsi" w:eastAsia="Calibri" w:hAnsiTheme="minorHAnsi" w:cstheme="minorBidi"/>
          <w:sz w:val="18"/>
          <w:szCs w:val="18"/>
        </w:rPr>
        <w:t xml:space="preserve"> Sp. z o.o., Siemens Financial Services Sp. z o. o., Siemens </w:t>
      </w:r>
      <w:proofErr w:type="spellStart"/>
      <w:r w:rsidRPr="2B9EC5CA">
        <w:rPr>
          <w:rFonts w:asciiTheme="minorHAnsi" w:eastAsia="Calibri" w:hAnsiTheme="minorHAnsi" w:cstheme="minorBidi"/>
          <w:sz w:val="18"/>
          <w:szCs w:val="18"/>
        </w:rPr>
        <w:t>Industry</w:t>
      </w:r>
      <w:proofErr w:type="spellEnd"/>
      <w:r w:rsidRPr="2B9EC5CA">
        <w:rPr>
          <w:rFonts w:asciiTheme="minorHAnsi" w:eastAsia="Calibri" w:hAnsiTheme="minorHAnsi" w:cstheme="minorBidi"/>
          <w:sz w:val="18"/>
          <w:szCs w:val="18"/>
        </w:rPr>
        <w:t xml:space="preserve"> Software Sp. z o.o. (wraz z Mentor Graphics Sp. z o. o.) oraz Siemens Healthcare Sp. z o. o. </w:t>
      </w:r>
    </w:p>
    <w:p w14:paraId="377628C6" w14:textId="7D55F837" w:rsidR="00AF379B" w:rsidRPr="00AF379B" w:rsidRDefault="00AF379B" w:rsidP="671A5244">
      <w:pPr>
        <w:spacing w:after="1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sectPr w:rsidR="00AF379B" w:rsidRPr="00AF379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907" w:right="1133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BBA8" w14:textId="77777777" w:rsidR="003B6052" w:rsidRDefault="003B6052">
      <w:r>
        <w:separator/>
      </w:r>
    </w:p>
  </w:endnote>
  <w:endnote w:type="continuationSeparator" w:id="0">
    <w:p w14:paraId="1D0BEBC8" w14:textId="77777777" w:rsidR="003B6052" w:rsidRDefault="003B6052">
      <w:r>
        <w:continuationSeparator/>
      </w:r>
    </w:p>
  </w:endnote>
  <w:endnote w:type="continuationNotice" w:id="1">
    <w:p w14:paraId="42F71ADB" w14:textId="77777777" w:rsidR="003B6052" w:rsidRDefault="003B6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emens Sans">
    <w:altName w:val="Times New Roman"/>
    <w:charset w:val="EE"/>
    <w:family w:val="auto"/>
    <w:pitch w:val="variable"/>
    <w:sig w:usb0="A00002FF" w:usb1="0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92E" w14:textId="77777777" w:rsidR="004234E0" w:rsidRDefault="004234E0">
    <w:pPr>
      <w:pStyle w:val="scforgzeile"/>
      <w:rPr>
        <w:rFonts w:ascii="Siemens Sans" w:hAnsi="Siemens Sans"/>
      </w:rPr>
    </w:pPr>
    <w:r>
      <w:t>Unrestricted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4234E0" w:rsidRPr="009C46CC" w14:paraId="44619500" w14:textId="77777777">
      <w:trPr>
        <w:cantSplit/>
        <w:trHeight w:hRule="exact" w:val="357"/>
      </w:trPr>
      <w:tc>
        <w:tcPr>
          <w:tcW w:w="10206" w:type="dxa"/>
          <w:gridSpan w:val="3"/>
        </w:tcPr>
        <w:p w14:paraId="522B2B72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5D2E83FD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5C8A5700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42388FE3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4" w:name="scf_leit_brief"/>
          <w:r>
            <w:rPr>
              <w:rFonts w:ascii="Siemens Sans" w:hAnsi="Siemens Sans"/>
            </w:rPr>
            <w:t>Letter of</w:t>
          </w:r>
          <w:bookmarkEnd w:id="4"/>
        </w:p>
        <w:p w14:paraId="0EF4DF18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5" w:name="scf_leit_an"/>
          <w:r>
            <w:rPr>
              <w:rFonts w:ascii="Siemens Sans" w:hAnsi="Siemens Sans"/>
            </w:rPr>
            <w:t>to</w:t>
          </w:r>
          <w:bookmarkEnd w:id="5"/>
        </w:p>
        <w:p w14:paraId="631F5736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6" w:name="scf_leit_uz"/>
          <w:r>
            <w:rPr>
              <w:rFonts w:ascii="Siemens Sans" w:hAnsi="Siemens Sans"/>
            </w:rPr>
            <w:t>Our reference</w:t>
          </w:r>
          <w:bookmarkEnd w:id="6"/>
        </w:p>
      </w:tc>
    </w:tr>
    <w:tr w:rsidR="004234E0" w:rsidRPr="009C46CC" w14:paraId="1D27EF03" w14:textId="77777777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6E9DE76E" w14:textId="77777777" w:rsidR="004234E0" w:rsidRDefault="004234E0">
          <w:pPr>
            <w:pStyle w:val="scfFu1-4"/>
            <w:rPr>
              <w:rFonts w:ascii="Siemens Sans" w:hAnsi="Siemens Sans"/>
              <w:b/>
              <w:lang w:val="fr-FR"/>
            </w:rPr>
          </w:pPr>
          <w:r>
            <w:rPr>
              <w:rFonts w:ascii="Siemens Sans" w:hAnsi="Siemens Sans"/>
              <w:b/>
              <w:lang w:val="fr-FR"/>
            </w:rPr>
            <w:t>Siemens Finance Sp. z o.o.</w:t>
          </w:r>
        </w:p>
        <w:p w14:paraId="3AC45D46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 xml:space="preserve">CEO: Krzysztof Kuniewicz </w:t>
          </w:r>
        </w:p>
        <w:p w14:paraId="1A3B1914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>Sektor: Financial Services</w:t>
          </w:r>
        </w:p>
        <w:p w14:paraId="683DD527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</w:p>
      </w:tc>
      <w:tc>
        <w:tcPr>
          <w:tcW w:w="2268" w:type="dxa"/>
          <w:tcMar>
            <w:right w:w="113" w:type="dxa"/>
          </w:tcMar>
        </w:tcPr>
        <w:p w14:paraId="27271E8C" w14:textId="77777777" w:rsidR="004234E0" w:rsidRDefault="004234E0">
          <w:pPr>
            <w:pStyle w:val="scfFu1-4"/>
            <w:rPr>
              <w:rFonts w:ascii="Siemens Sans" w:hAnsi="Siemens Sans"/>
            </w:rPr>
          </w:pPr>
          <w:bookmarkStart w:id="7" w:name="scf_Fuss3"/>
          <w:bookmarkEnd w:id="7"/>
          <w:r>
            <w:rPr>
              <w:rFonts w:ascii="Siemens Sans" w:hAnsi="Siemens Sans"/>
            </w:rPr>
            <w:t>ul. Żupnicza 11</w:t>
          </w:r>
        </w:p>
        <w:p w14:paraId="22CBB17C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03-821 Warszawa</w:t>
          </w:r>
        </w:p>
        <w:p w14:paraId="7B64A69A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Polska</w:t>
          </w:r>
        </w:p>
      </w:tc>
      <w:tc>
        <w:tcPr>
          <w:tcW w:w="2552" w:type="dxa"/>
        </w:tcPr>
        <w:p w14:paraId="5F5869DD" w14:textId="77777777" w:rsidR="004234E0" w:rsidRDefault="004234E0">
          <w:pPr>
            <w:pStyle w:val="scfFu1-4"/>
            <w:rPr>
              <w:rFonts w:ascii="Siemens Sans" w:hAnsi="Siemens Sans"/>
            </w:rPr>
          </w:pPr>
          <w:bookmarkStart w:id="8" w:name="scf_Fuss4"/>
          <w:bookmarkEnd w:id="8"/>
          <w:r>
            <w:rPr>
              <w:rFonts w:ascii="Siemens Sans" w:hAnsi="Siemens Sans"/>
            </w:rPr>
            <w:t>Tel.: +48 228708681</w:t>
          </w:r>
        </w:p>
        <w:p w14:paraId="5DE2304E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Fax: +48 228708689</w:t>
          </w:r>
        </w:p>
        <w:p w14:paraId="49640530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www.siemens.pl/leasing</w:t>
          </w:r>
        </w:p>
      </w:tc>
    </w:tr>
    <w:tr w:rsidR="004234E0" w14:paraId="147D544A" w14:textId="77777777">
      <w:trPr>
        <w:cantSplit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20090123" w14:textId="77777777" w:rsidR="004234E0" w:rsidRDefault="004234E0">
          <w:pPr>
            <w:pStyle w:val="scfVorstand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spacing w:val="-2"/>
              <w:lang w:val="pl-PL"/>
            </w:rPr>
            <w:t xml:space="preserve">Siedziba spółki: ul. Żupnicza 11, 03-821 Warszawa, Zarząd: Krzysztof Kuniewicz, Aneta Depo-Staniszewska, Tomasz Klamecki, Prokurenci: Magdalena Kubik, Małgorzata Kreczmer-Gruchoła, Beata Kuczmarska-Gołda; Sąd Rejonowy dla m.st. Warszawy: XIII Wydział Gospodarczy Krajowego Rejestru Sądowego, Nr KRS 0000063579, </w:t>
          </w:r>
          <w:r>
            <w:rPr>
              <w:rFonts w:ascii="Siemens Sans" w:hAnsi="Siemens Sans"/>
              <w:lang w:val="pl-PL"/>
            </w:rPr>
            <w:t>Wysokość kapitału spółki: 58.500.000,- PLN</w:t>
          </w:r>
          <w:r>
            <w:rPr>
              <w:rFonts w:ascii="Siemens Sans" w:hAnsi="Siemens Sans"/>
              <w:bCs/>
              <w:lang w:val="pl-PL"/>
            </w:rPr>
            <w:t>, NIP: 526-020-87-63</w:t>
          </w:r>
        </w:p>
      </w:tc>
    </w:tr>
  </w:tbl>
  <w:p w14:paraId="271753AE" w14:textId="77777777" w:rsidR="004234E0" w:rsidRDefault="004234E0">
    <w:pPr>
      <w:pStyle w:val="scforgzeile"/>
      <w:rPr>
        <w:lang w:val="pl-PL"/>
      </w:rPr>
    </w:pPr>
  </w:p>
  <w:p w14:paraId="44F207E9" w14:textId="77777777" w:rsidR="004234E0" w:rsidRDefault="004234E0">
    <w:pPr>
      <w:pStyle w:val="scforgzeile"/>
      <w:rPr>
        <w:rFonts w:ascii="Siemens Sans" w:hAnsi="Siemens Sans"/>
      </w:rPr>
    </w:pPr>
    <w:r>
      <w:rPr>
        <w:lang w:val="pl-PL"/>
      </w:rPr>
      <w:tab/>
    </w:r>
    <w:r>
      <w:rPr>
        <w:rFonts w:ascii="Siemens Sans" w:hAnsi="Siemens Sans"/>
      </w:rPr>
      <w:t xml:space="preserve">Strona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PAGE  \* MERGEFORMAT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</w:rPr>
      <w:t>1</w:t>
    </w:r>
    <w:r>
      <w:rPr>
        <w:rFonts w:ascii="Siemens Sans" w:hAnsi="Siemens Sans"/>
      </w:rPr>
      <w:fldChar w:fldCharType="end"/>
    </w:r>
    <w:r>
      <w:rPr>
        <w:rFonts w:ascii="Siemens Sans" w:hAnsi="Siemens Sans"/>
      </w:rPr>
      <w:t xml:space="preserve"> z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NUMPAGES  \* MERGEFORMAT </w:instrText>
    </w:r>
    <w:r>
      <w:rPr>
        <w:rFonts w:ascii="Siemens Sans" w:hAnsi="Siemens Sans"/>
      </w:rPr>
      <w:fldChar w:fldCharType="separate"/>
    </w:r>
    <w:r w:rsidR="006B52A0">
      <w:rPr>
        <w:rFonts w:ascii="Siemens Sans" w:hAnsi="Siemens Sans"/>
      </w:rPr>
      <w:t>3</w:t>
    </w:r>
    <w:r>
      <w:rPr>
        <w:rFonts w:ascii="Siemens Sans" w:hAnsi="Siemens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CF8B" w14:textId="77777777" w:rsidR="003B6052" w:rsidRDefault="003B6052">
      <w:r>
        <w:separator/>
      </w:r>
    </w:p>
  </w:footnote>
  <w:footnote w:type="continuationSeparator" w:id="0">
    <w:p w14:paraId="1468DDF3" w14:textId="77777777" w:rsidR="003B6052" w:rsidRDefault="003B6052">
      <w:r>
        <w:continuationSeparator/>
      </w:r>
    </w:p>
  </w:footnote>
  <w:footnote w:type="continuationNotice" w:id="1">
    <w:p w14:paraId="1B26E7C7" w14:textId="77777777" w:rsidR="003B6052" w:rsidRDefault="003B6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4234E0" w:rsidRPr="009C46CC" w14:paraId="3AC9353A" w14:textId="77777777" w:rsidTr="3F62C7B3">
      <w:trPr>
        <w:cantSplit/>
        <w:trHeight w:hRule="exact" w:val="1077"/>
      </w:trPr>
      <w:tc>
        <w:tcPr>
          <w:tcW w:w="5387" w:type="dxa"/>
        </w:tcPr>
        <w:p w14:paraId="79310B64" w14:textId="39237A9C" w:rsidR="004234E0" w:rsidRPr="003C620F" w:rsidRDefault="003C620F">
          <w:pPr>
            <w:pStyle w:val="scfstandard"/>
            <w:rPr>
              <w:lang w:val="en-GB"/>
            </w:rPr>
          </w:pPr>
          <w:r>
            <w:rPr>
              <w:lang w:val="pl-PL" w:eastAsia="pl-PL"/>
            </w:rPr>
            <w:drawing>
              <wp:inline distT="0" distB="0" distL="0" distR="0" wp14:anchorId="2C31B5F3" wp14:editId="4F2F26B6">
                <wp:extent cx="1438910" cy="231775"/>
                <wp:effectExtent l="0" t="0" r="889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234E0" w:rsidRPr="003C620F">
            <w:rPr>
              <w:lang w:val="pl-PL" w:eastAsia="pl-PL"/>
            </w:rPr>
            <w:fldChar w:fldCharType="begin"/>
          </w:r>
          <w:r w:rsidR="004234E0">
            <w:rPr>
              <w:lang w:val="pl-PL" w:eastAsia="pl-PL"/>
            </w:rPr>
            <w:instrText xml:space="preserve"> REF  scf_marke  \* MERGEFORMAT </w:instrText>
          </w:r>
          <w:r w:rsidR="004234E0" w:rsidRPr="003C620F">
            <w:rPr>
              <w:lang w:val="pl-PL" w:eastAsia="pl-PL"/>
            </w:rPr>
            <w:fldChar w:fldCharType="end"/>
          </w:r>
        </w:p>
      </w:tc>
      <w:tc>
        <w:tcPr>
          <w:tcW w:w="4536" w:type="dxa"/>
        </w:tcPr>
        <w:p w14:paraId="5BFB053F" w14:textId="078DBCEA" w:rsidR="004234E0" w:rsidRPr="00AB70B0" w:rsidRDefault="3F62C7B3" w:rsidP="3F62C7B3">
          <w:pPr>
            <w:pStyle w:val="scfBereich"/>
            <w:spacing w:before="0" w:after="120" w:line="276" w:lineRule="auto"/>
            <w:jc w:val="right"/>
            <w:rPr>
              <w:rFonts w:asciiTheme="minorHAnsi" w:hAnsiTheme="minorHAnsi" w:cstheme="minorBidi"/>
              <w:sz w:val="22"/>
              <w:szCs w:val="22"/>
            </w:rPr>
          </w:pPr>
          <w:r w:rsidRPr="00AB70B0">
            <w:rPr>
              <w:rFonts w:ascii="Siemens Sans" w:hAnsi="Siemens Sans"/>
            </w:rPr>
            <w:t xml:space="preserve"> </w:t>
          </w:r>
          <w:r w:rsidRPr="00AB70B0">
            <w:rPr>
              <w:rFonts w:asciiTheme="minorHAnsi" w:hAnsiTheme="minorHAnsi" w:cstheme="minorBidi"/>
              <w:sz w:val="22"/>
              <w:szCs w:val="22"/>
            </w:rPr>
            <w:t>Financial Services</w:t>
          </w:r>
        </w:p>
        <w:p w14:paraId="3A1B4E64" w14:textId="77777777" w:rsidR="00AB70B0" w:rsidRPr="00AB70B0" w:rsidRDefault="00AB70B0">
          <w:pPr>
            <w:pStyle w:val="scfZweitekopfzeile"/>
            <w:rPr>
              <w:rFonts w:ascii="Siemens Sans" w:hAnsi="Siemens Sans"/>
            </w:rPr>
          </w:pPr>
        </w:p>
        <w:p w14:paraId="372EE1CB" w14:textId="300BDBC8" w:rsidR="002619CB" w:rsidRPr="00CA3A28" w:rsidRDefault="002619CB">
          <w:pPr>
            <w:pStyle w:val="scfZweitekopfzeile"/>
            <w:jc w:val="right"/>
            <w:rPr>
              <w:rFonts w:ascii="Siemens Sans" w:hAnsi="Siemens Sans"/>
            </w:rPr>
          </w:pPr>
          <w:r w:rsidRPr="0095387D">
            <w:rPr>
              <w:rFonts w:ascii="Siemens Sans" w:hAnsi="Siemens Sans"/>
            </w:rPr>
            <w:t>Press backgrounder</w:t>
          </w:r>
        </w:p>
        <w:p w14:paraId="37F7DC3F" w14:textId="5F1C9C07" w:rsidR="004234E0" w:rsidRPr="00CA3A28" w:rsidRDefault="000B2E9D">
          <w:pPr>
            <w:pStyle w:val="scfZweitekopfzeile"/>
            <w:jc w:val="right"/>
          </w:pPr>
          <w:r w:rsidRPr="00CA3A28">
            <w:rPr>
              <w:rFonts w:ascii="Siemens Sans" w:hAnsi="Siemens Sans"/>
            </w:rPr>
            <w:t>Warszawa,</w:t>
          </w:r>
          <w:r w:rsidR="00497028" w:rsidRPr="00CA3A28">
            <w:rPr>
              <w:rFonts w:ascii="Siemens Sans" w:hAnsi="Siemens Sans"/>
            </w:rPr>
            <w:t xml:space="preserve"> </w:t>
          </w:r>
          <w:r w:rsidR="00F8520F">
            <w:rPr>
              <w:rFonts w:ascii="Siemens Sans" w:hAnsi="Siemens Sans"/>
            </w:rPr>
            <w:t xml:space="preserve">wrzesień </w:t>
          </w:r>
          <w:r w:rsidR="004D474E" w:rsidRPr="00CA3A28">
            <w:rPr>
              <w:rFonts w:ascii="Siemens Sans" w:hAnsi="Siemens Sans"/>
            </w:rPr>
            <w:t>202</w:t>
          </w:r>
          <w:r w:rsidR="0087489A">
            <w:rPr>
              <w:rFonts w:ascii="Siemens Sans" w:hAnsi="Siemens Sans"/>
            </w:rPr>
            <w:t>4</w:t>
          </w:r>
          <w:r w:rsidR="004D474E" w:rsidRPr="00CA3A28">
            <w:rPr>
              <w:rFonts w:ascii="Siemens Sans" w:hAnsi="Siemens Sans"/>
            </w:rPr>
            <w:t xml:space="preserve"> </w:t>
          </w:r>
          <w:r w:rsidR="004234E0" w:rsidRPr="00CA3A28">
            <w:rPr>
              <w:rFonts w:ascii="Siemens Sans" w:hAnsi="Siemens Sans"/>
            </w:rPr>
            <w:t>r.</w:t>
          </w:r>
        </w:p>
      </w:tc>
    </w:tr>
  </w:tbl>
  <w:p w14:paraId="540BD1D4" w14:textId="77777777" w:rsidR="004234E0" w:rsidRPr="00536398" w:rsidRDefault="004234E0">
    <w:pPr>
      <w:pStyle w:val="scfZweite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FD12" w14:textId="6CEA0979" w:rsidR="004234E0" w:rsidRDefault="004234E0">
    <w:pPr>
      <w:pStyle w:val="scfZweitekopfzeile"/>
      <w:jc w:val="right"/>
      <w:rPr>
        <w:rFonts w:ascii="Siemens Sans" w:hAnsi="Siemens Sans"/>
        <w:lang w:val="pl-PL"/>
      </w:rPr>
    </w:pPr>
    <w:bookmarkStart w:id="3" w:name="scf_marke"/>
    <w:r>
      <w:rPr>
        <w:rFonts w:ascii="Siemens Sans" w:hAnsi="Siemens Sans"/>
        <w:lang w:val="pl-PL" w:eastAsia="pl-PL"/>
      </w:rPr>
      <w:drawing>
        <wp:inline distT="0" distB="0" distL="0" distR="0" wp14:anchorId="5F57BF10" wp14:editId="4449C2B9">
          <wp:extent cx="1441450" cy="228600"/>
          <wp:effectExtent l="0" t="0" r="0" b="0"/>
          <wp:docPr id="97" name="Obraz 97" descr="sie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sie_logo_blac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rFonts w:ascii="Siemens Sans" w:hAnsi="Siemens Sans"/>
        <w:lang w:val="pl-PL"/>
      </w:rPr>
      <w:t xml:space="preserve">Pismo z dnia </w:t>
    </w:r>
    <w:r>
      <w:fldChar w:fldCharType="begin"/>
    </w:r>
    <w:r>
      <w:rPr>
        <w:lang w:val="pl-PL"/>
      </w:rPr>
      <w:instrText xml:space="preserve"> STYLEREF  scf_datum  \* MERGEFORMAT </w:instrText>
    </w:r>
    <w:r>
      <w:fldChar w:fldCharType="separate"/>
    </w:r>
    <w:r w:rsidR="006109E3">
      <w:rPr>
        <w:b/>
        <w:bCs/>
        <w:lang w:val="pl-PL"/>
      </w:rPr>
      <w:t>Błąd! W dokumencie nie ma tekstu o podanym stylu.</w:t>
    </w:r>
    <w:r>
      <w:fldChar w:fldCharType="end"/>
    </w:r>
  </w:p>
  <w:p w14:paraId="6EF37D51" w14:textId="5FB96378" w:rsidR="004234E0" w:rsidRDefault="004234E0">
    <w:pPr>
      <w:pStyle w:val="Nagwek"/>
      <w:spacing w:line="14" w:lineRule="exact"/>
      <w:jc w:val="right"/>
    </w:pPr>
    <w:r>
      <w:rPr>
        <w:rFonts w:ascii="Siemens Sans" w:hAnsi="Siemens Sans"/>
      </w:rPr>
      <w:t xml:space="preserve">Do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STYLEREF scf_an \* CHARFORMAT </w:instrText>
    </w:r>
    <w:r>
      <w:rPr>
        <w:rFonts w:ascii="Siemens Sans" w:hAnsi="Siemens Sans"/>
      </w:rPr>
      <w:fldChar w:fldCharType="separate"/>
    </w:r>
    <w:r w:rsidR="006109E3">
      <w:rPr>
        <w:rFonts w:ascii="Siemens Sans" w:hAnsi="Siemens Sans"/>
        <w:b/>
        <w:bCs/>
      </w:rPr>
      <w:t>Błąd! W dokumencie nie ma tekstu o podanym stylu.</w:t>
    </w:r>
    <w:r>
      <w:rPr>
        <w:rFonts w:ascii="Siemens Sans" w:hAnsi="Siemens Sans"/>
      </w:rPr>
      <w:fldChar w:fldCharType="end"/>
    </w:r>
    <w:r>
      <w:rPr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FFAFD" wp14:editId="4C0C9633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F6B2B" w14:textId="77777777" w:rsidR="004234E0" w:rsidRDefault="004234E0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FFAF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" stroked="f">
              <v:textbox inset="0,0,0,0">
                <w:txbxContent>
                  <w:p w14:paraId="7E4F6B2B" w14:textId="77777777" w:rsidR="004234E0" w:rsidRDefault="004234E0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337A2900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02B"/>
    <w:multiLevelType w:val="hybridMultilevel"/>
    <w:tmpl w:val="18C4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2692"/>
    <w:multiLevelType w:val="hybridMultilevel"/>
    <w:tmpl w:val="A7420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BC8"/>
    <w:multiLevelType w:val="hybridMultilevel"/>
    <w:tmpl w:val="AC524E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915F51"/>
    <w:multiLevelType w:val="hybridMultilevel"/>
    <w:tmpl w:val="0896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52E"/>
    <w:multiLevelType w:val="hybridMultilevel"/>
    <w:tmpl w:val="B81A6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B4672"/>
    <w:multiLevelType w:val="hybridMultilevel"/>
    <w:tmpl w:val="539882B8"/>
    <w:lvl w:ilvl="0" w:tplc="16900C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6141"/>
    <w:multiLevelType w:val="hybridMultilevel"/>
    <w:tmpl w:val="F0F8DAC6"/>
    <w:lvl w:ilvl="0" w:tplc="7654E33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4EE"/>
    <w:multiLevelType w:val="hybridMultilevel"/>
    <w:tmpl w:val="8F04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47151"/>
    <w:multiLevelType w:val="hybridMultilevel"/>
    <w:tmpl w:val="753E2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8322E"/>
    <w:multiLevelType w:val="hybridMultilevel"/>
    <w:tmpl w:val="7D0A6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833BA"/>
    <w:multiLevelType w:val="hybridMultilevel"/>
    <w:tmpl w:val="614E48B6"/>
    <w:lvl w:ilvl="0" w:tplc="29F62C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67BDF"/>
    <w:multiLevelType w:val="hybridMultilevel"/>
    <w:tmpl w:val="33302FF2"/>
    <w:lvl w:ilvl="0" w:tplc="04150001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15F6C"/>
    <w:multiLevelType w:val="hybridMultilevel"/>
    <w:tmpl w:val="E3DA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054D3"/>
    <w:multiLevelType w:val="hybridMultilevel"/>
    <w:tmpl w:val="6460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3A55"/>
    <w:multiLevelType w:val="hybridMultilevel"/>
    <w:tmpl w:val="A5ECBF90"/>
    <w:lvl w:ilvl="0" w:tplc="3DF8B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C4998"/>
    <w:multiLevelType w:val="hybridMultilevel"/>
    <w:tmpl w:val="11CC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B30D5"/>
    <w:multiLevelType w:val="hybridMultilevel"/>
    <w:tmpl w:val="9D8A1EEA"/>
    <w:lvl w:ilvl="0" w:tplc="F9C6AF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22DE1"/>
    <w:multiLevelType w:val="hybridMultilevel"/>
    <w:tmpl w:val="BB2C3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96EE5"/>
    <w:multiLevelType w:val="hybridMultilevel"/>
    <w:tmpl w:val="5506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F055C"/>
    <w:multiLevelType w:val="hybridMultilevel"/>
    <w:tmpl w:val="700AC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05AA2"/>
    <w:multiLevelType w:val="hybridMultilevel"/>
    <w:tmpl w:val="95125386"/>
    <w:lvl w:ilvl="0" w:tplc="A5F89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0A8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E43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61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AC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45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61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464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4A7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43805"/>
    <w:multiLevelType w:val="hybridMultilevel"/>
    <w:tmpl w:val="A706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10134">
    <w:abstractNumId w:val="20"/>
  </w:num>
  <w:num w:numId="2" w16cid:durableId="861357034">
    <w:abstractNumId w:val="4"/>
  </w:num>
  <w:num w:numId="3" w16cid:durableId="1607882986">
    <w:abstractNumId w:val="12"/>
  </w:num>
  <w:num w:numId="4" w16cid:durableId="262305443">
    <w:abstractNumId w:val="7"/>
  </w:num>
  <w:num w:numId="5" w16cid:durableId="2115973938">
    <w:abstractNumId w:val="15"/>
  </w:num>
  <w:num w:numId="6" w16cid:durableId="1580627181">
    <w:abstractNumId w:val="6"/>
  </w:num>
  <w:num w:numId="7" w16cid:durableId="1841659759">
    <w:abstractNumId w:val="11"/>
  </w:num>
  <w:num w:numId="8" w16cid:durableId="408886375">
    <w:abstractNumId w:val="17"/>
  </w:num>
  <w:num w:numId="9" w16cid:durableId="264963625">
    <w:abstractNumId w:val="21"/>
  </w:num>
  <w:num w:numId="10" w16cid:durableId="770399188">
    <w:abstractNumId w:val="13"/>
  </w:num>
  <w:num w:numId="11" w16cid:durableId="1413745642">
    <w:abstractNumId w:val="22"/>
  </w:num>
  <w:num w:numId="12" w16cid:durableId="1609199455">
    <w:abstractNumId w:val="8"/>
  </w:num>
  <w:num w:numId="13" w16cid:durableId="1588150784">
    <w:abstractNumId w:val="9"/>
  </w:num>
  <w:num w:numId="14" w16cid:durableId="901790429">
    <w:abstractNumId w:val="2"/>
  </w:num>
  <w:num w:numId="15" w16cid:durableId="416942631">
    <w:abstractNumId w:val="14"/>
  </w:num>
  <w:num w:numId="16" w16cid:durableId="1410495399">
    <w:abstractNumId w:val="19"/>
  </w:num>
  <w:num w:numId="17" w16cid:durableId="460921283">
    <w:abstractNumId w:val="16"/>
  </w:num>
  <w:num w:numId="18" w16cid:durableId="989167093">
    <w:abstractNumId w:val="18"/>
  </w:num>
  <w:num w:numId="19" w16cid:durableId="274756305">
    <w:abstractNumId w:val="0"/>
  </w:num>
  <w:num w:numId="20" w16cid:durableId="2066369252">
    <w:abstractNumId w:val="3"/>
  </w:num>
  <w:num w:numId="21" w16cid:durableId="1657144171">
    <w:abstractNumId w:val="1"/>
  </w:num>
  <w:num w:numId="22" w16cid:durableId="773984337">
    <w:abstractNumId w:val="5"/>
  </w:num>
  <w:num w:numId="23" w16cid:durableId="327101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CF"/>
    <w:rsid w:val="0000098A"/>
    <w:rsid w:val="00001527"/>
    <w:rsid w:val="000021D6"/>
    <w:rsid w:val="000023D1"/>
    <w:rsid w:val="00002854"/>
    <w:rsid w:val="00002F0F"/>
    <w:rsid w:val="000030B4"/>
    <w:rsid w:val="0000324B"/>
    <w:rsid w:val="00003350"/>
    <w:rsid w:val="000033F6"/>
    <w:rsid w:val="0000373F"/>
    <w:rsid w:val="00003D25"/>
    <w:rsid w:val="000042B8"/>
    <w:rsid w:val="00004525"/>
    <w:rsid w:val="000049AA"/>
    <w:rsid w:val="0000540E"/>
    <w:rsid w:val="000055EA"/>
    <w:rsid w:val="00006AB6"/>
    <w:rsid w:val="000071A2"/>
    <w:rsid w:val="000074F4"/>
    <w:rsid w:val="000076B6"/>
    <w:rsid w:val="0000770B"/>
    <w:rsid w:val="00007E70"/>
    <w:rsid w:val="00007F15"/>
    <w:rsid w:val="00007FA1"/>
    <w:rsid w:val="00010E2D"/>
    <w:rsid w:val="0001111A"/>
    <w:rsid w:val="000114C3"/>
    <w:rsid w:val="00011C2D"/>
    <w:rsid w:val="000124AF"/>
    <w:rsid w:val="00012837"/>
    <w:rsid w:val="00012C7A"/>
    <w:rsid w:val="0001370F"/>
    <w:rsid w:val="000138A6"/>
    <w:rsid w:val="000139F5"/>
    <w:rsid w:val="00013BF9"/>
    <w:rsid w:val="00014412"/>
    <w:rsid w:val="00015492"/>
    <w:rsid w:val="000155CE"/>
    <w:rsid w:val="00015BAB"/>
    <w:rsid w:val="0001608A"/>
    <w:rsid w:val="000162BB"/>
    <w:rsid w:val="00016EB6"/>
    <w:rsid w:val="00016FEC"/>
    <w:rsid w:val="00017352"/>
    <w:rsid w:val="00017819"/>
    <w:rsid w:val="00021446"/>
    <w:rsid w:val="00021493"/>
    <w:rsid w:val="00021756"/>
    <w:rsid w:val="00021832"/>
    <w:rsid w:val="0002188B"/>
    <w:rsid w:val="00021900"/>
    <w:rsid w:val="0002215C"/>
    <w:rsid w:val="00022748"/>
    <w:rsid w:val="00022DBC"/>
    <w:rsid w:val="000231B9"/>
    <w:rsid w:val="0002470C"/>
    <w:rsid w:val="00024AC8"/>
    <w:rsid w:val="00024C7B"/>
    <w:rsid w:val="00025D48"/>
    <w:rsid w:val="00025DBE"/>
    <w:rsid w:val="000261BC"/>
    <w:rsid w:val="00027068"/>
    <w:rsid w:val="0002728E"/>
    <w:rsid w:val="00027370"/>
    <w:rsid w:val="0002759A"/>
    <w:rsid w:val="00027A15"/>
    <w:rsid w:val="000305DD"/>
    <w:rsid w:val="00030B82"/>
    <w:rsid w:val="00030F7A"/>
    <w:rsid w:val="00032214"/>
    <w:rsid w:val="00032FD5"/>
    <w:rsid w:val="0003370C"/>
    <w:rsid w:val="00033FB5"/>
    <w:rsid w:val="00034DD1"/>
    <w:rsid w:val="00034F3E"/>
    <w:rsid w:val="00035106"/>
    <w:rsid w:val="0003663C"/>
    <w:rsid w:val="0003740C"/>
    <w:rsid w:val="00040751"/>
    <w:rsid w:val="00040BCA"/>
    <w:rsid w:val="00040C77"/>
    <w:rsid w:val="00040F17"/>
    <w:rsid w:val="00041098"/>
    <w:rsid w:val="00041D20"/>
    <w:rsid w:val="00041D56"/>
    <w:rsid w:val="0004217C"/>
    <w:rsid w:val="00042751"/>
    <w:rsid w:val="00042C5D"/>
    <w:rsid w:val="000430B4"/>
    <w:rsid w:val="00044485"/>
    <w:rsid w:val="0004449A"/>
    <w:rsid w:val="0004527D"/>
    <w:rsid w:val="000456E3"/>
    <w:rsid w:val="00046348"/>
    <w:rsid w:val="00046DCD"/>
    <w:rsid w:val="000470BA"/>
    <w:rsid w:val="00047C1E"/>
    <w:rsid w:val="00047EC6"/>
    <w:rsid w:val="0005063D"/>
    <w:rsid w:val="000507FC"/>
    <w:rsid w:val="00050D57"/>
    <w:rsid w:val="000514DF"/>
    <w:rsid w:val="00051537"/>
    <w:rsid w:val="00051E3D"/>
    <w:rsid w:val="0005234D"/>
    <w:rsid w:val="000523F3"/>
    <w:rsid w:val="00052472"/>
    <w:rsid w:val="00052B37"/>
    <w:rsid w:val="00052B54"/>
    <w:rsid w:val="00053243"/>
    <w:rsid w:val="000533B8"/>
    <w:rsid w:val="000541F7"/>
    <w:rsid w:val="000543D8"/>
    <w:rsid w:val="00055BBC"/>
    <w:rsid w:val="00057BFF"/>
    <w:rsid w:val="00057E51"/>
    <w:rsid w:val="0006010D"/>
    <w:rsid w:val="00060264"/>
    <w:rsid w:val="0006045B"/>
    <w:rsid w:val="000608D9"/>
    <w:rsid w:val="000614F8"/>
    <w:rsid w:val="0006158B"/>
    <w:rsid w:val="00061EC9"/>
    <w:rsid w:val="00062A5E"/>
    <w:rsid w:val="00062B2A"/>
    <w:rsid w:val="00063758"/>
    <w:rsid w:val="0006405E"/>
    <w:rsid w:val="0006414E"/>
    <w:rsid w:val="000642CE"/>
    <w:rsid w:val="00064970"/>
    <w:rsid w:val="00064FD6"/>
    <w:rsid w:val="00066962"/>
    <w:rsid w:val="0006780A"/>
    <w:rsid w:val="00070F1D"/>
    <w:rsid w:val="00070F2D"/>
    <w:rsid w:val="00071034"/>
    <w:rsid w:val="00071134"/>
    <w:rsid w:val="000715B7"/>
    <w:rsid w:val="00071BB9"/>
    <w:rsid w:val="00071DEB"/>
    <w:rsid w:val="0007224A"/>
    <w:rsid w:val="00072567"/>
    <w:rsid w:val="000730D6"/>
    <w:rsid w:val="00073330"/>
    <w:rsid w:val="000734DF"/>
    <w:rsid w:val="000742F5"/>
    <w:rsid w:val="000749A2"/>
    <w:rsid w:val="00074B94"/>
    <w:rsid w:val="00075870"/>
    <w:rsid w:val="00075CB4"/>
    <w:rsid w:val="00075E10"/>
    <w:rsid w:val="00075E82"/>
    <w:rsid w:val="00076017"/>
    <w:rsid w:val="0007607A"/>
    <w:rsid w:val="000760B9"/>
    <w:rsid w:val="00076151"/>
    <w:rsid w:val="0007621B"/>
    <w:rsid w:val="00077C8A"/>
    <w:rsid w:val="000805ED"/>
    <w:rsid w:val="000815B7"/>
    <w:rsid w:val="00082551"/>
    <w:rsid w:val="000829AC"/>
    <w:rsid w:val="00082AE9"/>
    <w:rsid w:val="00082B90"/>
    <w:rsid w:val="00082E1E"/>
    <w:rsid w:val="00082E96"/>
    <w:rsid w:val="00084088"/>
    <w:rsid w:val="000843A6"/>
    <w:rsid w:val="000847F9"/>
    <w:rsid w:val="0008525A"/>
    <w:rsid w:val="00085A78"/>
    <w:rsid w:val="00085C58"/>
    <w:rsid w:val="00085FBF"/>
    <w:rsid w:val="00086770"/>
    <w:rsid w:val="00086CAA"/>
    <w:rsid w:val="00086CFB"/>
    <w:rsid w:val="000901BC"/>
    <w:rsid w:val="00090780"/>
    <w:rsid w:val="00090B18"/>
    <w:rsid w:val="00091646"/>
    <w:rsid w:val="00092465"/>
    <w:rsid w:val="000926B4"/>
    <w:rsid w:val="00092B0F"/>
    <w:rsid w:val="00092B66"/>
    <w:rsid w:val="00093A05"/>
    <w:rsid w:val="00093EEC"/>
    <w:rsid w:val="000947FB"/>
    <w:rsid w:val="0009488E"/>
    <w:rsid w:val="00097129"/>
    <w:rsid w:val="000A0D19"/>
    <w:rsid w:val="000A11D2"/>
    <w:rsid w:val="000A1251"/>
    <w:rsid w:val="000A168F"/>
    <w:rsid w:val="000A22A3"/>
    <w:rsid w:val="000A234F"/>
    <w:rsid w:val="000A3961"/>
    <w:rsid w:val="000A3972"/>
    <w:rsid w:val="000A456F"/>
    <w:rsid w:val="000A4D1E"/>
    <w:rsid w:val="000A544C"/>
    <w:rsid w:val="000A5766"/>
    <w:rsid w:val="000A60D7"/>
    <w:rsid w:val="000A6824"/>
    <w:rsid w:val="000A6992"/>
    <w:rsid w:val="000B00AF"/>
    <w:rsid w:val="000B08F7"/>
    <w:rsid w:val="000B0BD5"/>
    <w:rsid w:val="000B0F19"/>
    <w:rsid w:val="000B1164"/>
    <w:rsid w:val="000B11E5"/>
    <w:rsid w:val="000B1778"/>
    <w:rsid w:val="000B25AC"/>
    <w:rsid w:val="000B2A75"/>
    <w:rsid w:val="000B2DC9"/>
    <w:rsid w:val="000B2E9D"/>
    <w:rsid w:val="000B337C"/>
    <w:rsid w:val="000B33A6"/>
    <w:rsid w:val="000B360D"/>
    <w:rsid w:val="000B3ACD"/>
    <w:rsid w:val="000B408A"/>
    <w:rsid w:val="000B4ADE"/>
    <w:rsid w:val="000B6A28"/>
    <w:rsid w:val="000B6DD9"/>
    <w:rsid w:val="000B71A3"/>
    <w:rsid w:val="000B7484"/>
    <w:rsid w:val="000B7726"/>
    <w:rsid w:val="000B7AD3"/>
    <w:rsid w:val="000B7CDE"/>
    <w:rsid w:val="000C009A"/>
    <w:rsid w:val="000C07E0"/>
    <w:rsid w:val="000C0C7F"/>
    <w:rsid w:val="000C0E6D"/>
    <w:rsid w:val="000C10AC"/>
    <w:rsid w:val="000C1307"/>
    <w:rsid w:val="000C14B9"/>
    <w:rsid w:val="000C20AD"/>
    <w:rsid w:val="000C33FB"/>
    <w:rsid w:val="000C348B"/>
    <w:rsid w:val="000C34AF"/>
    <w:rsid w:val="000C3CA3"/>
    <w:rsid w:val="000C4853"/>
    <w:rsid w:val="000C4A6B"/>
    <w:rsid w:val="000C4C05"/>
    <w:rsid w:val="000C4F6E"/>
    <w:rsid w:val="000C5F52"/>
    <w:rsid w:val="000C647F"/>
    <w:rsid w:val="000C6533"/>
    <w:rsid w:val="000C7153"/>
    <w:rsid w:val="000C773C"/>
    <w:rsid w:val="000C7781"/>
    <w:rsid w:val="000D0C0C"/>
    <w:rsid w:val="000D0EF0"/>
    <w:rsid w:val="000D0F16"/>
    <w:rsid w:val="000D0F8A"/>
    <w:rsid w:val="000D1822"/>
    <w:rsid w:val="000D23A0"/>
    <w:rsid w:val="000D321E"/>
    <w:rsid w:val="000D3CC7"/>
    <w:rsid w:val="000D4288"/>
    <w:rsid w:val="000D49D8"/>
    <w:rsid w:val="000D4D65"/>
    <w:rsid w:val="000D547F"/>
    <w:rsid w:val="000D5A50"/>
    <w:rsid w:val="000D6085"/>
    <w:rsid w:val="000D68FF"/>
    <w:rsid w:val="000D6CB2"/>
    <w:rsid w:val="000D7553"/>
    <w:rsid w:val="000E068A"/>
    <w:rsid w:val="000E0EAD"/>
    <w:rsid w:val="000E157A"/>
    <w:rsid w:val="000E1A2F"/>
    <w:rsid w:val="000E2295"/>
    <w:rsid w:val="000E2880"/>
    <w:rsid w:val="000E3B1C"/>
    <w:rsid w:val="000E3B83"/>
    <w:rsid w:val="000E3E38"/>
    <w:rsid w:val="000E4683"/>
    <w:rsid w:val="000E5F6B"/>
    <w:rsid w:val="000E629A"/>
    <w:rsid w:val="000E6540"/>
    <w:rsid w:val="000E684C"/>
    <w:rsid w:val="000E69F6"/>
    <w:rsid w:val="000E785F"/>
    <w:rsid w:val="000E7B8A"/>
    <w:rsid w:val="000E7FB0"/>
    <w:rsid w:val="000F0CA9"/>
    <w:rsid w:val="000F11DF"/>
    <w:rsid w:val="000F1611"/>
    <w:rsid w:val="000F18D6"/>
    <w:rsid w:val="000F1989"/>
    <w:rsid w:val="000F2F6C"/>
    <w:rsid w:val="000F319A"/>
    <w:rsid w:val="000F4A42"/>
    <w:rsid w:val="000F4CF6"/>
    <w:rsid w:val="000F5456"/>
    <w:rsid w:val="000F57C0"/>
    <w:rsid w:val="000F5BA6"/>
    <w:rsid w:val="000F61C0"/>
    <w:rsid w:val="000F655A"/>
    <w:rsid w:val="000F689B"/>
    <w:rsid w:val="000F76B3"/>
    <w:rsid w:val="000F7AED"/>
    <w:rsid w:val="001011FA"/>
    <w:rsid w:val="00101378"/>
    <w:rsid w:val="00101E4F"/>
    <w:rsid w:val="00101E58"/>
    <w:rsid w:val="001021D4"/>
    <w:rsid w:val="00102303"/>
    <w:rsid w:val="001024AE"/>
    <w:rsid w:val="00102C50"/>
    <w:rsid w:val="001035D9"/>
    <w:rsid w:val="001036D4"/>
    <w:rsid w:val="0010425E"/>
    <w:rsid w:val="001042E1"/>
    <w:rsid w:val="0010460B"/>
    <w:rsid w:val="00104662"/>
    <w:rsid w:val="0010467E"/>
    <w:rsid w:val="001054B7"/>
    <w:rsid w:val="0010614A"/>
    <w:rsid w:val="00106AA2"/>
    <w:rsid w:val="00107119"/>
    <w:rsid w:val="00107133"/>
    <w:rsid w:val="00107614"/>
    <w:rsid w:val="001079C9"/>
    <w:rsid w:val="00107BCC"/>
    <w:rsid w:val="00107E26"/>
    <w:rsid w:val="001107B9"/>
    <w:rsid w:val="00110B1A"/>
    <w:rsid w:val="0011139E"/>
    <w:rsid w:val="00111739"/>
    <w:rsid w:val="00111D8A"/>
    <w:rsid w:val="00112268"/>
    <w:rsid w:val="001127C9"/>
    <w:rsid w:val="0011299C"/>
    <w:rsid w:val="00114B80"/>
    <w:rsid w:val="0011624B"/>
    <w:rsid w:val="00116A5A"/>
    <w:rsid w:val="00116C58"/>
    <w:rsid w:val="00116D07"/>
    <w:rsid w:val="00117071"/>
    <w:rsid w:val="00117223"/>
    <w:rsid w:val="001175C4"/>
    <w:rsid w:val="001176EB"/>
    <w:rsid w:val="0011770C"/>
    <w:rsid w:val="001200A1"/>
    <w:rsid w:val="001200C0"/>
    <w:rsid w:val="00120269"/>
    <w:rsid w:val="00120416"/>
    <w:rsid w:val="001210E0"/>
    <w:rsid w:val="00121DC9"/>
    <w:rsid w:val="00123E2E"/>
    <w:rsid w:val="001240A4"/>
    <w:rsid w:val="001260F0"/>
    <w:rsid w:val="0012709C"/>
    <w:rsid w:val="00127AEE"/>
    <w:rsid w:val="001310BF"/>
    <w:rsid w:val="00131355"/>
    <w:rsid w:val="00131AA3"/>
    <w:rsid w:val="00131B54"/>
    <w:rsid w:val="00131FD1"/>
    <w:rsid w:val="00131FD8"/>
    <w:rsid w:val="00132CB1"/>
    <w:rsid w:val="0013326B"/>
    <w:rsid w:val="00133433"/>
    <w:rsid w:val="0013544C"/>
    <w:rsid w:val="0013544F"/>
    <w:rsid w:val="00135838"/>
    <w:rsid w:val="001359A2"/>
    <w:rsid w:val="00135E57"/>
    <w:rsid w:val="00136EDD"/>
    <w:rsid w:val="001376CD"/>
    <w:rsid w:val="00137EFC"/>
    <w:rsid w:val="00140F86"/>
    <w:rsid w:val="0014148E"/>
    <w:rsid w:val="001420E1"/>
    <w:rsid w:val="001423F0"/>
    <w:rsid w:val="00142A19"/>
    <w:rsid w:val="00142A8B"/>
    <w:rsid w:val="00142C04"/>
    <w:rsid w:val="00142C9D"/>
    <w:rsid w:val="001433F8"/>
    <w:rsid w:val="00143625"/>
    <w:rsid w:val="00143BB0"/>
    <w:rsid w:val="00143DC6"/>
    <w:rsid w:val="00144796"/>
    <w:rsid w:val="00144A7D"/>
    <w:rsid w:val="001458F9"/>
    <w:rsid w:val="00145A29"/>
    <w:rsid w:val="0014675D"/>
    <w:rsid w:val="0014720B"/>
    <w:rsid w:val="00150704"/>
    <w:rsid w:val="00150737"/>
    <w:rsid w:val="001507F9"/>
    <w:rsid w:val="00150B03"/>
    <w:rsid w:val="0015122B"/>
    <w:rsid w:val="00151CAE"/>
    <w:rsid w:val="00151DA1"/>
    <w:rsid w:val="0015348D"/>
    <w:rsid w:val="00153D67"/>
    <w:rsid w:val="0015480E"/>
    <w:rsid w:val="00154AEC"/>
    <w:rsid w:val="00155856"/>
    <w:rsid w:val="00155D63"/>
    <w:rsid w:val="00155DE0"/>
    <w:rsid w:val="001565C4"/>
    <w:rsid w:val="00156995"/>
    <w:rsid w:val="00156B07"/>
    <w:rsid w:val="00157560"/>
    <w:rsid w:val="0015768F"/>
    <w:rsid w:val="00157A70"/>
    <w:rsid w:val="0016021E"/>
    <w:rsid w:val="0016025C"/>
    <w:rsid w:val="00160785"/>
    <w:rsid w:val="00160A52"/>
    <w:rsid w:val="0016134E"/>
    <w:rsid w:val="00161C2D"/>
    <w:rsid w:val="00161F9D"/>
    <w:rsid w:val="001624C2"/>
    <w:rsid w:val="001626CB"/>
    <w:rsid w:val="00162E1F"/>
    <w:rsid w:val="00162FA2"/>
    <w:rsid w:val="00163316"/>
    <w:rsid w:val="00163465"/>
    <w:rsid w:val="00163968"/>
    <w:rsid w:val="0016481E"/>
    <w:rsid w:val="0016494C"/>
    <w:rsid w:val="00164A02"/>
    <w:rsid w:val="0016513B"/>
    <w:rsid w:val="00165A25"/>
    <w:rsid w:val="00166073"/>
    <w:rsid w:val="00166438"/>
    <w:rsid w:val="00166775"/>
    <w:rsid w:val="001667B4"/>
    <w:rsid w:val="001667E6"/>
    <w:rsid w:val="00166A4D"/>
    <w:rsid w:val="0016753F"/>
    <w:rsid w:val="001701E5"/>
    <w:rsid w:val="001704E6"/>
    <w:rsid w:val="00170A50"/>
    <w:rsid w:val="00171BD2"/>
    <w:rsid w:val="0017276A"/>
    <w:rsid w:val="001729C5"/>
    <w:rsid w:val="00172B55"/>
    <w:rsid w:val="00172DE0"/>
    <w:rsid w:val="00173AA5"/>
    <w:rsid w:val="00173B33"/>
    <w:rsid w:val="001742A8"/>
    <w:rsid w:val="00175433"/>
    <w:rsid w:val="00175617"/>
    <w:rsid w:val="0017576C"/>
    <w:rsid w:val="001758B9"/>
    <w:rsid w:val="00176183"/>
    <w:rsid w:val="00177711"/>
    <w:rsid w:val="0018058F"/>
    <w:rsid w:val="00182B61"/>
    <w:rsid w:val="00183282"/>
    <w:rsid w:val="001834D4"/>
    <w:rsid w:val="00184463"/>
    <w:rsid w:val="001849EE"/>
    <w:rsid w:val="00184B15"/>
    <w:rsid w:val="00185169"/>
    <w:rsid w:val="0018553F"/>
    <w:rsid w:val="00185C4F"/>
    <w:rsid w:val="001901DC"/>
    <w:rsid w:val="001902EE"/>
    <w:rsid w:val="00190650"/>
    <w:rsid w:val="00190D61"/>
    <w:rsid w:val="00190DB4"/>
    <w:rsid w:val="00191750"/>
    <w:rsid w:val="0019237F"/>
    <w:rsid w:val="00192E7D"/>
    <w:rsid w:val="001935E2"/>
    <w:rsid w:val="0019362C"/>
    <w:rsid w:val="00194D91"/>
    <w:rsid w:val="00194DB1"/>
    <w:rsid w:val="0019521D"/>
    <w:rsid w:val="0019565B"/>
    <w:rsid w:val="00195901"/>
    <w:rsid w:val="00195AA0"/>
    <w:rsid w:val="00196290"/>
    <w:rsid w:val="0019654F"/>
    <w:rsid w:val="00196F1C"/>
    <w:rsid w:val="00196FEA"/>
    <w:rsid w:val="0019785F"/>
    <w:rsid w:val="001A0131"/>
    <w:rsid w:val="001A0A2F"/>
    <w:rsid w:val="001A0E23"/>
    <w:rsid w:val="001A109F"/>
    <w:rsid w:val="001A184D"/>
    <w:rsid w:val="001A1F06"/>
    <w:rsid w:val="001A296E"/>
    <w:rsid w:val="001A2E6A"/>
    <w:rsid w:val="001A3169"/>
    <w:rsid w:val="001A38E6"/>
    <w:rsid w:val="001A3EDB"/>
    <w:rsid w:val="001A466A"/>
    <w:rsid w:val="001A479B"/>
    <w:rsid w:val="001A4D66"/>
    <w:rsid w:val="001A582B"/>
    <w:rsid w:val="001A59E6"/>
    <w:rsid w:val="001A5B2F"/>
    <w:rsid w:val="001A609F"/>
    <w:rsid w:val="001A60D7"/>
    <w:rsid w:val="001A61EA"/>
    <w:rsid w:val="001A6629"/>
    <w:rsid w:val="001B0225"/>
    <w:rsid w:val="001B0626"/>
    <w:rsid w:val="001B0AF4"/>
    <w:rsid w:val="001B0BA0"/>
    <w:rsid w:val="001B0BE7"/>
    <w:rsid w:val="001B0D68"/>
    <w:rsid w:val="001B2CB3"/>
    <w:rsid w:val="001B37D3"/>
    <w:rsid w:val="001B3D3E"/>
    <w:rsid w:val="001B43E6"/>
    <w:rsid w:val="001B4846"/>
    <w:rsid w:val="001B4A1E"/>
    <w:rsid w:val="001B54D5"/>
    <w:rsid w:val="001B6226"/>
    <w:rsid w:val="001B6A7A"/>
    <w:rsid w:val="001B6DED"/>
    <w:rsid w:val="001B7628"/>
    <w:rsid w:val="001B780F"/>
    <w:rsid w:val="001C0B76"/>
    <w:rsid w:val="001C0E12"/>
    <w:rsid w:val="001C15A4"/>
    <w:rsid w:val="001C210C"/>
    <w:rsid w:val="001C49CE"/>
    <w:rsid w:val="001C4C3D"/>
    <w:rsid w:val="001C5627"/>
    <w:rsid w:val="001C5BFE"/>
    <w:rsid w:val="001C6E42"/>
    <w:rsid w:val="001C6EE1"/>
    <w:rsid w:val="001C767F"/>
    <w:rsid w:val="001C7E54"/>
    <w:rsid w:val="001D0951"/>
    <w:rsid w:val="001D0B07"/>
    <w:rsid w:val="001D13C1"/>
    <w:rsid w:val="001D15A6"/>
    <w:rsid w:val="001D1F43"/>
    <w:rsid w:val="001D224C"/>
    <w:rsid w:val="001D22FF"/>
    <w:rsid w:val="001D23CD"/>
    <w:rsid w:val="001D27ED"/>
    <w:rsid w:val="001D2962"/>
    <w:rsid w:val="001D3FE5"/>
    <w:rsid w:val="001D4092"/>
    <w:rsid w:val="001D47B0"/>
    <w:rsid w:val="001D4D8B"/>
    <w:rsid w:val="001D4F2C"/>
    <w:rsid w:val="001D536C"/>
    <w:rsid w:val="001D5DCC"/>
    <w:rsid w:val="001D5E45"/>
    <w:rsid w:val="001D64FA"/>
    <w:rsid w:val="001D652B"/>
    <w:rsid w:val="001D6AF6"/>
    <w:rsid w:val="001E003E"/>
    <w:rsid w:val="001E00E7"/>
    <w:rsid w:val="001E02C8"/>
    <w:rsid w:val="001E0D17"/>
    <w:rsid w:val="001E12A5"/>
    <w:rsid w:val="001E1648"/>
    <w:rsid w:val="001E1C9E"/>
    <w:rsid w:val="001E1FA5"/>
    <w:rsid w:val="001E21C3"/>
    <w:rsid w:val="001E2E44"/>
    <w:rsid w:val="001E367E"/>
    <w:rsid w:val="001E4077"/>
    <w:rsid w:val="001E411D"/>
    <w:rsid w:val="001E4455"/>
    <w:rsid w:val="001E478A"/>
    <w:rsid w:val="001E4E8D"/>
    <w:rsid w:val="001E501D"/>
    <w:rsid w:val="001E5071"/>
    <w:rsid w:val="001E5914"/>
    <w:rsid w:val="001E625B"/>
    <w:rsid w:val="001E6444"/>
    <w:rsid w:val="001E68DC"/>
    <w:rsid w:val="001E69A6"/>
    <w:rsid w:val="001E6D0E"/>
    <w:rsid w:val="001E6E58"/>
    <w:rsid w:val="001E74A6"/>
    <w:rsid w:val="001E7989"/>
    <w:rsid w:val="001F043C"/>
    <w:rsid w:val="001F0A51"/>
    <w:rsid w:val="001F10AC"/>
    <w:rsid w:val="001F12AE"/>
    <w:rsid w:val="001F1AEB"/>
    <w:rsid w:val="001F1B60"/>
    <w:rsid w:val="001F2069"/>
    <w:rsid w:val="001F47BE"/>
    <w:rsid w:val="001F4C82"/>
    <w:rsid w:val="001F5C40"/>
    <w:rsid w:val="001F5EA8"/>
    <w:rsid w:val="001F6186"/>
    <w:rsid w:val="001F66FE"/>
    <w:rsid w:val="001F73CB"/>
    <w:rsid w:val="001F7FC2"/>
    <w:rsid w:val="002000D0"/>
    <w:rsid w:val="00200137"/>
    <w:rsid w:val="002004FA"/>
    <w:rsid w:val="002008CD"/>
    <w:rsid w:val="00200AE2"/>
    <w:rsid w:val="00200F33"/>
    <w:rsid w:val="00201038"/>
    <w:rsid w:val="002022E2"/>
    <w:rsid w:val="00203447"/>
    <w:rsid w:val="00204225"/>
    <w:rsid w:val="00204752"/>
    <w:rsid w:val="00204901"/>
    <w:rsid w:val="00204F6F"/>
    <w:rsid w:val="002060D6"/>
    <w:rsid w:val="00207BCF"/>
    <w:rsid w:val="00210B56"/>
    <w:rsid w:val="002116E4"/>
    <w:rsid w:val="002119F7"/>
    <w:rsid w:val="00212988"/>
    <w:rsid w:val="00212E62"/>
    <w:rsid w:val="0021325F"/>
    <w:rsid w:val="0021591C"/>
    <w:rsid w:val="00216157"/>
    <w:rsid w:val="00216293"/>
    <w:rsid w:val="002163D4"/>
    <w:rsid w:val="00216A56"/>
    <w:rsid w:val="00216FB5"/>
    <w:rsid w:val="002172B8"/>
    <w:rsid w:val="00217B28"/>
    <w:rsid w:val="00217E06"/>
    <w:rsid w:val="00217F5C"/>
    <w:rsid w:val="002202AB"/>
    <w:rsid w:val="00220D86"/>
    <w:rsid w:val="00220E88"/>
    <w:rsid w:val="00221AF0"/>
    <w:rsid w:val="00221DA1"/>
    <w:rsid w:val="00221E0E"/>
    <w:rsid w:val="002220DD"/>
    <w:rsid w:val="0022233A"/>
    <w:rsid w:val="002223AC"/>
    <w:rsid w:val="00222D48"/>
    <w:rsid w:val="00222F84"/>
    <w:rsid w:val="00222FCA"/>
    <w:rsid w:val="002234E7"/>
    <w:rsid w:val="00223A54"/>
    <w:rsid w:val="002247B5"/>
    <w:rsid w:val="002248D5"/>
    <w:rsid w:val="00224B5F"/>
    <w:rsid w:val="0022501B"/>
    <w:rsid w:val="00225201"/>
    <w:rsid w:val="0022628A"/>
    <w:rsid w:val="00226305"/>
    <w:rsid w:val="00226B85"/>
    <w:rsid w:val="00226F7E"/>
    <w:rsid w:val="0022728F"/>
    <w:rsid w:val="00227616"/>
    <w:rsid w:val="0023006E"/>
    <w:rsid w:val="0023050B"/>
    <w:rsid w:val="00230FF8"/>
    <w:rsid w:val="00231725"/>
    <w:rsid w:val="00232570"/>
    <w:rsid w:val="00232597"/>
    <w:rsid w:val="00232C23"/>
    <w:rsid w:val="00232CBC"/>
    <w:rsid w:val="00232FDA"/>
    <w:rsid w:val="00233B94"/>
    <w:rsid w:val="00234374"/>
    <w:rsid w:val="002345CF"/>
    <w:rsid w:val="00234BDF"/>
    <w:rsid w:val="0023520D"/>
    <w:rsid w:val="00235237"/>
    <w:rsid w:val="0023626D"/>
    <w:rsid w:val="0023672F"/>
    <w:rsid w:val="002371E8"/>
    <w:rsid w:val="002375D8"/>
    <w:rsid w:val="00237F8A"/>
    <w:rsid w:val="00240AE1"/>
    <w:rsid w:val="00240CAF"/>
    <w:rsid w:val="00240D18"/>
    <w:rsid w:val="00241AF5"/>
    <w:rsid w:val="00241F13"/>
    <w:rsid w:val="00242389"/>
    <w:rsid w:val="002429BB"/>
    <w:rsid w:val="002429C6"/>
    <w:rsid w:val="002433A7"/>
    <w:rsid w:val="00243503"/>
    <w:rsid w:val="002437C3"/>
    <w:rsid w:val="00243900"/>
    <w:rsid w:val="002439DB"/>
    <w:rsid w:val="002440F9"/>
    <w:rsid w:val="002442B8"/>
    <w:rsid w:val="00244670"/>
    <w:rsid w:val="002451DF"/>
    <w:rsid w:val="002457BA"/>
    <w:rsid w:val="00245B6E"/>
    <w:rsid w:val="00245E18"/>
    <w:rsid w:val="00246414"/>
    <w:rsid w:val="0024712C"/>
    <w:rsid w:val="002473B1"/>
    <w:rsid w:val="00247456"/>
    <w:rsid w:val="002475D4"/>
    <w:rsid w:val="002477DD"/>
    <w:rsid w:val="00250695"/>
    <w:rsid w:val="0025092B"/>
    <w:rsid w:val="00250B48"/>
    <w:rsid w:val="00250FEE"/>
    <w:rsid w:val="0025116F"/>
    <w:rsid w:val="002511B2"/>
    <w:rsid w:val="00252599"/>
    <w:rsid w:val="00252739"/>
    <w:rsid w:val="00252785"/>
    <w:rsid w:val="00252D3D"/>
    <w:rsid w:val="00252E4D"/>
    <w:rsid w:val="0025375C"/>
    <w:rsid w:val="00254396"/>
    <w:rsid w:val="002545E2"/>
    <w:rsid w:val="002551BE"/>
    <w:rsid w:val="00255D49"/>
    <w:rsid w:val="00256873"/>
    <w:rsid w:val="00256CE1"/>
    <w:rsid w:val="00256F0A"/>
    <w:rsid w:val="002605D3"/>
    <w:rsid w:val="00260A10"/>
    <w:rsid w:val="00260E3F"/>
    <w:rsid w:val="00260EA3"/>
    <w:rsid w:val="0026131B"/>
    <w:rsid w:val="00261930"/>
    <w:rsid w:val="002619CB"/>
    <w:rsid w:val="00261DE6"/>
    <w:rsid w:val="00262012"/>
    <w:rsid w:val="00262673"/>
    <w:rsid w:val="00262724"/>
    <w:rsid w:val="00262CF5"/>
    <w:rsid w:val="00263058"/>
    <w:rsid w:val="0026378C"/>
    <w:rsid w:val="00264BC8"/>
    <w:rsid w:val="00264CB2"/>
    <w:rsid w:val="002664EF"/>
    <w:rsid w:val="002666DB"/>
    <w:rsid w:val="00266A2F"/>
    <w:rsid w:val="00266DAF"/>
    <w:rsid w:val="00267611"/>
    <w:rsid w:val="00267738"/>
    <w:rsid w:val="00270686"/>
    <w:rsid w:val="00270B8E"/>
    <w:rsid w:val="002713C8"/>
    <w:rsid w:val="002714A7"/>
    <w:rsid w:val="00271D09"/>
    <w:rsid w:val="00272040"/>
    <w:rsid w:val="00272E8A"/>
    <w:rsid w:val="0027398D"/>
    <w:rsid w:val="00273A05"/>
    <w:rsid w:val="002747E2"/>
    <w:rsid w:val="00276A66"/>
    <w:rsid w:val="00276EE3"/>
    <w:rsid w:val="00276FAF"/>
    <w:rsid w:val="00277985"/>
    <w:rsid w:val="002805C0"/>
    <w:rsid w:val="002806BE"/>
    <w:rsid w:val="00280803"/>
    <w:rsid w:val="00280BA3"/>
    <w:rsid w:val="00280E21"/>
    <w:rsid w:val="00280E2A"/>
    <w:rsid w:val="002815B6"/>
    <w:rsid w:val="0028175E"/>
    <w:rsid w:val="002827C7"/>
    <w:rsid w:val="00282A6A"/>
    <w:rsid w:val="002833C5"/>
    <w:rsid w:val="00283781"/>
    <w:rsid w:val="00283A4A"/>
    <w:rsid w:val="00284907"/>
    <w:rsid w:val="0028528E"/>
    <w:rsid w:val="002863F0"/>
    <w:rsid w:val="0028666A"/>
    <w:rsid w:val="002868B5"/>
    <w:rsid w:val="00286B16"/>
    <w:rsid w:val="00286FB2"/>
    <w:rsid w:val="00287038"/>
    <w:rsid w:val="0028735D"/>
    <w:rsid w:val="00287946"/>
    <w:rsid w:val="00287CE3"/>
    <w:rsid w:val="00287DF9"/>
    <w:rsid w:val="00290548"/>
    <w:rsid w:val="00290EBA"/>
    <w:rsid w:val="00292277"/>
    <w:rsid w:val="00292842"/>
    <w:rsid w:val="00292EE3"/>
    <w:rsid w:val="002935FC"/>
    <w:rsid w:val="002955A3"/>
    <w:rsid w:val="00295999"/>
    <w:rsid w:val="002966A7"/>
    <w:rsid w:val="002A0072"/>
    <w:rsid w:val="002A017D"/>
    <w:rsid w:val="002A1504"/>
    <w:rsid w:val="002A15E8"/>
    <w:rsid w:val="002A1647"/>
    <w:rsid w:val="002A1BAB"/>
    <w:rsid w:val="002A208D"/>
    <w:rsid w:val="002A21CD"/>
    <w:rsid w:val="002A2215"/>
    <w:rsid w:val="002A2BA5"/>
    <w:rsid w:val="002A2E92"/>
    <w:rsid w:val="002A322E"/>
    <w:rsid w:val="002A334F"/>
    <w:rsid w:val="002A498A"/>
    <w:rsid w:val="002A4BCD"/>
    <w:rsid w:val="002A54AC"/>
    <w:rsid w:val="002A6269"/>
    <w:rsid w:val="002A68F8"/>
    <w:rsid w:val="002A6FCF"/>
    <w:rsid w:val="002A778A"/>
    <w:rsid w:val="002A7A6F"/>
    <w:rsid w:val="002B046B"/>
    <w:rsid w:val="002B046D"/>
    <w:rsid w:val="002B062A"/>
    <w:rsid w:val="002B0895"/>
    <w:rsid w:val="002B0F4B"/>
    <w:rsid w:val="002B16CD"/>
    <w:rsid w:val="002B1C8F"/>
    <w:rsid w:val="002B2BF0"/>
    <w:rsid w:val="002B3237"/>
    <w:rsid w:val="002B33C3"/>
    <w:rsid w:val="002B3888"/>
    <w:rsid w:val="002B39BA"/>
    <w:rsid w:val="002B3A87"/>
    <w:rsid w:val="002B4AA5"/>
    <w:rsid w:val="002B506A"/>
    <w:rsid w:val="002B524B"/>
    <w:rsid w:val="002B58D2"/>
    <w:rsid w:val="002B5B01"/>
    <w:rsid w:val="002B5F47"/>
    <w:rsid w:val="002B632B"/>
    <w:rsid w:val="002B6B1B"/>
    <w:rsid w:val="002B730F"/>
    <w:rsid w:val="002B7697"/>
    <w:rsid w:val="002B778D"/>
    <w:rsid w:val="002B7B91"/>
    <w:rsid w:val="002C01D6"/>
    <w:rsid w:val="002C02BF"/>
    <w:rsid w:val="002C0A39"/>
    <w:rsid w:val="002C0B21"/>
    <w:rsid w:val="002C0DDA"/>
    <w:rsid w:val="002C0E6B"/>
    <w:rsid w:val="002C1B3E"/>
    <w:rsid w:val="002C1FEC"/>
    <w:rsid w:val="002C2231"/>
    <w:rsid w:val="002C2A0D"/>
    <w:rsid w:val="002C2B26"/>
    <w:rsid w:val="002C2DEB"/>
    <w:rsid w:val="002C2EE2"/>
    <w:rsid w:val="002C30F0"/>
    <w:rsid w:val="002C4165"/>
    <w:rsid w:val="002C440C"/>
    <w:rsid w:val="002C457C"/>
    <w:rsid w:val="002C5EA6"/>
    <w:rsid w:val="002C6AA0"/>
    <w:rsid w:val="002C74B5"/>
    <w:rsid w:val="002D0EF3"/>
    <w:rsid w:val="002D180B"/>
    <w:rsid w:val="002D1C30"/>
    <w:rsid w:val="002D1D27"/>
    <w:rsid w:val="002D2215"/>
    <w:rsid w:val="002D221A"/>
    <w:rsid w:val="002D2768"/>
    <w:rsid w:val="002D340A"/>
    <w:rsid w:val="002D3D99"/>
    <w:rsid w:val="002D3DF1"/>
    <w:rsid w:val="002D4221"/>
    <w:rsid w:val="002D46C8"/>
    <w:rsid w:val="002D4891"/>
    <w:rsid w:val="002D56F8"/>
    <w:rsid w:val="002D5A50"/>
    <w:rsid w:val="002D6293"/>
    <w:rsid w:val="002D6844"/>
    <w:rsid w:val="002D6E96"/>
    <w:rsid w:val="002D7F59"/>
    <w:rsid w:val="002D7FC5"/>
    <w:rsid w:val="002E0506"/>
    <w:rsid w:val="002E06B0"/>
    <w:rsid w:val="002E130C"/>
    <w:rsid w:val="002E151E"/>
    <w:rsid w:val="002E155E"/>
    <w:rsid w:val="002E1717"/>
    <w:rsid w:val="002E1C04"/>
    <w:rsid w:val="002E1DD6"/>
    <w:rsid w:val="002E2C22"/>
    <w:rsid w:val="002E3AAA"/>
    <w:rsid w:val="002E3EAB"/>
    <w:rsid w:val="002E3ECA"/>
    <w:rsid w:val="002E4246"/>
    <w:rsid w:val="002E4409"/>
    <w:rsid w:val="002E5279"/>
    <w:rsid w:val="002E5527"/>
    <w:rsid w:val="002E71FA"/>
    <w:rsid w:val="002E7820"/>
    <w:rsid w:val="002E7B68"/>
    <w:rsid w:val="002F0317"/>
    <w:rsid w:val="002F04B3"/>
    <w:rsid w:val="002F05FC"/>
    <w:rsid w:val="002F0F23"/>
    <w:rsid w:val="002F1A18"/>
    <w:rsid w:val="002F1B56"/>
    <w:rsid w:val="002F1FDE"/>
    <w:rsid w:val="002F21D9"/>
    <w:rsid w:val="002F3CD9"/>
    <w:rsid w:val="002F48A0"/>
    <w:rsid w:val="002F4F02"/>
    <w:rsid w:val="002F522F"/>
    <w:rsid w:val="002F5C7D"/>
    <w:rsid w:val="002F5CD5"/>
    <w:rsid w:val="002F6022"/>
    <w:rsid w:val="002F6800"/>
    <w:rsid w:val="002F6A01"/>
    <w:rsid w:val="002F6AD6"/>
    <w:rsid w:val="002F6F16"/>
    <w:rsid w:val="002F79E7"/>
    <w:rsid w:val="002F7A3B"/>
    <w:rsid w:val="002F7E5E"/>
    <w:rsid w:val="003009BD"/>
    <w:rsid w:val="00300B83"/>
    <w:rsid w:val="00300E51"/>
    <w:rsid w:val="0030122C"/>
    <w:rsid w:val="0030137E"/>
    <w:rsid w:val="003014A8"/>
    <w:rsid w:val="003030F9"/>
    <w:rsid w:val="003035EC"/>
    <w:rsid w:val="00303941"/>
    <w:rsid w:val="00303CB3"/>
    <w:rsid w:val="0030436F"/>
    <w:rsid w:val="00304B09"/>
    <w:rsid w:val="00305D19"/>
    <w:rsid w:val="00306D5E"/>
    <w:rsid w:val="00307013"/>
    <w:rsid w:val="00307A1A"/>
    <w:rsid w:val="00307A6C"/>
    <w:rsid w:val="00307E67"/>
    <w:rsid w:val="0031019A"/>
    <w:rsid w:val="0031040A"/>
    <w:rsid w:val="003106E4"/>
    <w:rsid w:val="00310901"/>
    <w:rsid w:val="00310D3F"/>
    <w:rsid w:val="00310DD0"/>
    <w:rsid w:val="00310E1A"/>
    <w:rsid w:val="0031129D"/>
    <w:rsid w:val="00311346"/>
    <w:rsid w:val="00311930"/>
    <w:rsid w:val="00312648"/>
    <w:rsid w:val="003126BF"/>
    <w:rsid w:val="003136D4"/>
    <w:rsid w:val="003138C0"/>
    <w:rsid w:val="00313960"/>
    <w:rsid w:val="00315735"/>
    <w:rsid w:val="00315A93"/>
    <w:rsid w:val="00316F9F"/>
    <w:rsid w:val="003171D4"/>
    <w:rsid w:val="0031742C"/>
    <w:rsid w:val="003179E5"/>
    <w:rsid w:val="00320547"/>
    <w:rsid w:val="00320A85"/>
    <w:rsid w:val="003210A7"/>
    <w:rsid w:val="00321B46"/>
    <w:rsid w:val="00321E84"/>
    <w:rsid w:val="00321EAD"/>
    <w:rsid w:val="0032281C"/>
    <w:rsid w:val="0032315C"/>
    <w:rsid w:val="00323603"/>
    <w:rsid w:val="0032394E"/>
    <w:rsid w:val="00323AA6"/>
    <w:rsid w:val="00324714"/>
    <w:rsid w:val="0032486F"/>
    <w:rsid w:val="0032539D"/>
    <w:rsid w:val="00325510"/>
    <w:rsid w:val="00325895"/>
    <w:rsid w:val="003259FC"/>
    <w:rsid w:val="00325CFB"/>
    <w:rsid w:val="00325F58"/>
    <w:rsid w:val="0032652F"/>
    <w:rsid w:val="003265E6"/>
    <w:rsid w:val="003266BC"/>
    <w:rsid w:val="00326A3C"/>
    <w:rsid w:val="003275D2"/>
    <w:rsid w:val="00327D42"/>
    <w:rsid w:val="0033043E"/>
    <w:rsid w:val="00330EE2"/>
    <w:rsid w:val="00331262"/>
    <w:rsid w:val="0033173E"/>
    <w:rsid w:val="00331836"/>
    <w:rsid w:val="00331E79"/>
    <w:rsid w:val="00332B9C"/>
    <w:rsid w:val="00332CE3"/>
    <w:rsid w:val="00332FB5"/>
    <w:rsid w:val="00333029"/>
    <w:rsid w:val="003331E1"/>
    <w:rsid w:val="003334B1"/>
    <w:rsid w:val="00333F04"/>
    <w:rsid w:val="003343F7"/>
    <w:rsid w:val="0033446D"/>
    <w:rsid w:val="00334614"/>
    <w:rsid w:val="00334B28"/>
    <w:rsid w:val="00334BAD"/>
    <w:rsid w:val="00335F2F"/>
    <w:rsid w:val="00337250"/>
    <w:rsid w:val="003373A2"/>
    <w:rsid w:val="00337C7A"/>
    <w:rsid w:val="00337DB7"/>
    <w:rsid w:val="00340225"/>
    <w:rsid w:val="003409A2"/>
    <w:rsid w:val="00340CF5"/>
    <w:rsid w:val="003416F4"/>
    <w:rsid w:val="00341CB2"/>
    <w:rsid w:val="00342300"/>
    <w:rsid w:val="0034318E"/>
    <w:rsid w:val="003431E9"/>
    <w:rsid w:val="003433B9"/>
    <w:rsid w:val="0034342F"/>
    <w:rsid w:val="00343BD6"/>
    <w:rsid w:val="003445EF"/>
    <w:rsid w:val="00344E4E"/>
    <w:rsid w:val="00344F41"/>
    <w:rsid w:val="0034557A"/>
    <w:rsid w:val="00345C05"/>
    <w:rsid w:val="00346264"/>
    <w:rsid w:val="003464FF"/>
    <w:rsid w:val="00346BAC"/>
    <w:rsid w:val="00346C04"/>
    <w:rsid w:val="0034754A"/>
    <w:rsid w:val="003477C1"/>
    <w:rsid w:val="00347860"/>
    <w:rsid w:val="00347920"/>
    <w:rsid w:val="00347EBC"/>
    <w:rsid w:val="003501B3"/>
    <w:rsid w:val="0035080C"/>
    <w:rsid w:val="00350D29"/>
    <w:rsid w:val="003510E8"/>
    <w:rsid w:val="0035196E"/>
    <w:rsid w:val="00351A38"/>
    <w:rsid w:val="00351C67"/>
    <w:rsid w:val="003525F5"/>
    <w:rsid w:val="00353134"/>
    <w:rsid w:val="0035339C"/>
    <w:rsid w:val="00353828"/>
    <w:rsid w:val="00353940"/>
    <w:rsid w:val="003544F8"/>
    <w:rsid w:val="00355E9D"/>
    <w:rsid w:val="00355F79"/>
    <w:rsid w:val="00356133"/>
    <w:rsid w:val="00356FFA"/>
    <w:rsid w:val="003570B4"/>
    <w:rsid w:val="003572D3"/>
    <w:rsid w:val="00360972"/>
    <w:rsid w:val="0036117A"/>
    <w:rsid w:val="00361B55"/>
    <w:rsid w:val="00361C55"/>
    <w:rsid w:val="00362D46"/>
    <w:rsid w:val="00363552"/>
    <w:rsid w:val="003642CF"/>
    <w:rsid w:val="00364540"/>
    <w:rsid w:val="00364692"/>
    <w:rsid w:val="00364BAD"/>
    <w:rsid w:val="003651A2"/>
    <w:rsid w:val="0036583B"/>
    <w:rsid w:val="00365AE8"/>
    <w:rsid w:val="00365B8D"/>
    <w:rsid w:val="00365EFA"/>
    <w:rsid w:val="00366147"/>
    <w:rsid w:val="00366996"/>
    <w:rsid w:val="00366DF1"/>
    <w:rsid w:val="00367379"/>
    <w:rsid w:val="00367CD7"/>
    <w:rsid w:val="00370874"/>
    <w:rsid w:val="00370AE0"/>
    <w:rsid w:val="00371502"/>
    <w:rsid w:val="00371A0A"/>
    <w:rsid w:val="00372BA1"/>
    <w:rsid w:val="00373196"/>
    <w:rsid w:val="003733BF"/>
    <w:rsid w:val="00373B09"/>
    <w:rsid w:val="00373E74"/>
    <w:rsid w:val="00374AD0"/>
    <w:rsid w:val="00374DE0"/>
    <w:rsid w:val="00375700"/>
    <w:rsid w:val="00375BE1"/>
    <w:rsid w:val="00375D13"/>
    <w:rsid w:val="003765B1"/>
    <w:rsid w:val="00376FA2"/>
    <w:rsid w:val="00377234"/>
    <w:rsid w:val="00377597"/>
    <w:rsid w:val="003776F7"/>
    <w:rsid w:val="0037783A"/>
    <w:rsid w:val="00380A0A"/>
    <w:rsid w:val="003818A0"/>
    <w:rsid w:val="00381B66"/>
    <w:rsid w:val="00382766"/>
    <w:rsid w:val="00383300"/>
    <w:rsid w:val="00383465"/>
    <w:rsid w:val="003834A0"/>
    <w:rsid w:val="00383C49"/>
    <w:rsid w:val="00383E97"/>
    <w:rsid w:val="00384345"/>
    <w:rsid w:val="00385588"/>
    <w:rsid w:val="003856E1"/>
    <w:rsid w:val="00385D14"/>
    <w:rsid w:val="00385ED0"/>
    <w:rsid w:val="00386011"/>
    <w:rsid w:val="00386096"/>
    <w:rsid w:val="0038648A"/>
    <w:rsid w:val="00386493"/>
    <w:rsid w:val="003868B9"/>
    <w:rsid w:val="00386ABA"/>
    <w:rsid w:val="00386C5F"/>
    <w:rsid w:val="003873F5"/>
    <w:rsid w:val="0038749F"/>
    <w:rsid w:val="0038772A"/>
    <w:rsid w:val="00387A9C"/>
    <w:rsid w:val="00387CAB"/>
    <w:rsid w:val="00387D14"/>
    <w:rsid w:val="003902B9"/>
    <w:rsid w:val="003905F6"/>
    <w:rsid w:val="003919B4"/>
    <w:rsid w:val="00391B93"/>
    <w:rsid w:val="00391D48"/>
    <w:rsid w:val="00391FED"/>
    <w:rsid w:val="00392109"/>
    <w:rsid w:val="003923E4"/>
    <w:rsid w:val="00392E5E"/>
    <w:rsid w:val="00393B80"/>
    <w:rsid w:val="00393C70"/>
    <w:rsid w:val="00395562"/>
    <w:rsid w:val="00395CB3"/>
    <w:rsid w:val="003965A5"/>
    <w:rsid w:val="00396D01"/>
    <w:rsid w:val="0039775C"/>
    <w:rsid w:val="003A00F7"/>
    <w:rsid w:val="003A0CC3"/>
    <w:rsid w:val="003A13DB"/>
    <w:rsid w:val="003A147F"/>
    <w:rsid w:val="003A1C4E"/>
    <w:rsid w:val="003A2174"/>
    <w:rsid w:val="003A3DB2"/>
    <w:rsid w:val="003A43BD"/>
    <w:rsid w:val="003A4A06"/>
    <w:rsid w:val="003A556D"/>
    <w:rsid w:val="003A57B5"/>
    <w:rsid w:val="003A57F5"/>
    <w:rsid w:val="003A5992"/>
    <w:rsid w:val="003A60AB"/>
    <w:rsid w:val="003A62D4"/>
    <w:rsid w:val="003A678F"/>
    <w:rsid w:val="003A77E8"/>
    <w:rsid w:val="003A7B1D"/>
    <w:rsid w:val="003A7D74"/>
    <w:rsid w:val="003A7F1A"/>
    <w:rsid w:val="003B092E"/>
    <w:rsid w:val="003B188F"/>
    <w:rsid w:val="003B25C8"/>
    <w:rsid w:val="003B30E6"/>
    <w:rsid w:val="003B34B0"/>
    <w:rsid w:val="003B39A2"/>
    <w:rsid w:val="003B3A2D"/>
    <w:rsid w:val="003B3BC2"/>
    <w:rsid w:val="003B4374"/>
    <w:rsid w:val="003B4799"/>
    <w:rsid w:val="003B4E30"/>
    <w:rsid w:val="003B5002"/>
    <w:rsid w:val="003B5053"/>
    <w:rsid w:val="003B538D"/>
    <w:rsid w:val="003B5D3A"/>
    <w:rsid w:val="003B6052"/>
    <w:rsid w:val="003B651F"/>
    <w:rsid w:val="003B691F"/>
    <w:rsid w:val="003B6C30"/>
    <w:rsid w:val="003B6D7A"/>
    <w:rsid w:val="003B6EB2"/>
    <w:rsid w:val="003B7AB8"/>
    <w:rsid w:val="003B7B6B"/>
    <w:rsid w:val="003C047E"/>
    <w:rsid w:val="003C0D97"/>
    <w:rsid w:val="003C1006"/>
    <w:rsid w:val="003C1E57"/>
    <w:rsid w:val="003C1E77"/>
    <w:rsid w:val="003C2732"/>
    <w:rsid w:val="003C2B9C"/>
    <w:rsid w:val="003C335B"/>
    <w:rsid w:val="003C3BD7"/>
    <w:rsid w:val="003C3E15"/>
    <w:rsid w:val="003C45E3"/>
    <w:rsid w:val="003C4EAC"/>
    <w:rsid w:val="003C527D"/>
    <w:rsid w:val="003C54A6"/>
    <w:rsid w:val="003C5664"/>
    <w:rsid w:val="003C620F"/>
    <w:rsid w:val="003C6D22"/>
    <w:rsid w:val="003C6E33"/>
    <w:rsid w:val="003C71FE"/>
    <w:rsid w:val="003C7711"/>
    <w:rsid w:val="003C7C2A"/>
    <w:rsid w:val="003D0493"/>
    <w:rsid w:val="003D0BC0"/>
    <w:rsid w:val="003D0BD8"/>
    <w:rsid w:val="003D0EA6"/>
    <w:rsid w:val="003D1AFD"/>
    <w:rsid w:val="003D280B"/>
    <w:rsid w:val="003D3361"/>
    <w:rsid w:val="003D33C6"/>
    <w:rsid w:val="003D3851"/>
    <w:rsid w:val="003D3C1F"/>
    <w:rsid w:val="003D4CB5"/>
    <w:rsid w:val="003D5214"/>
    <w:rsid w:val="003D54C1"/>
    <w:rsid w:val="003D5A6A"/>
    <w:rsid w:val="003D5C58"/>
    <w:rsid w:val="003D63C5"/>
    <w:rsid w:val="003D66BB"/>
    <w:rsid w:val="003D66D9"/>
    <w:rsid w:val="003D6971"/>
    <w:rsid w:val="003D70D0"/>
    <w:rsid w:val="003D7590"/>
    <w:rsid w:val="003D75BD"/>
    <w:rsid w:val="003D78F1"/>
    <w:rsid w:val="003D7CA8"/>
    <w:rsid w:val="003E0832"/>
    <w:rsid w:val="003E13B7"/>
    <w:rsid w:val="003E217B"/>
    <w:rsid w:val="003E3314"/>
    <w:rsid w:val="003E4339"/>
    <w:rsid w:val="003E474D"/>
    <w:rsid w:val="003E4951"/>
    <w:rsid w:val="003E4C71"/>
    <w:rsid w:val="003E4D8F"/>
    <w:rsid w:val="003E522E"/>
    <w:rsid w:val="003E53CD"/>
    <w:rsid w:val="003E5480"/>
    <w:rsid w:val="003E57D8"/>
    <w:rsid w:val="003E57FE"/>
    <w:rsid w:val="003E636B"/>
    <w:rsid w:val="003E6E3C"/>
    <w:rsid w:val="003E6E48"/>
    <w:rsid w:val="003E6EA2"/>
    <w:rsid w:val="003E7A95"/>
    <w:rsid w:val="003E7F95"/>
    <w:rsid w:val="003F051F"/>
    <w:rsid w:val="003F07C4"/>
    <w:rsid w:val="003F0C76"/>
    <w:rsid w:val="003F0EB4"/>
    <w:rsid w:val="003F14CA"/>
    <w:rsid w:val="003F1E0C"/>
    <w:rsid w:val="003F20B2"/>
    <w:rsid w:val="003F20F6"/>
    <w:rsid w:val="003F2F42"/>
    <w:rsid w:val="003F3041"/>
    <w:rsid w:val="003F3871"/>
    <w:rsid w:val="003F39B2"/>
    <w:rsid w:val="003F3CE3"/>
    <w:rsid w:val="003F40EF"/>
    <w:rsid w:val="003F4CEA"/>
    <w:rsid w:val="003F4DB1"/>
    <w:rsid w:val="003F5F48"/>
    <w:rsid w:val="003F6871"/>
    <w:rsid w:val="003F7EC9"/>
    <w:rsid w:val="004002A7"/>
    <w:rsid w:val="0040146D"/>
    <w:rsid w:val="00401798"/>
    <w:rsid w:val="0040284B"/>
    <w:rsid w:val="004029F2"/>
    <w:rsid w:val="00403373"/>
    <w:rsid w:val="00403771"/>
    <w:rsid w:val="00403E1F"/>
    <w:rsid w:val="00404816"/>
    <w:rsid w:val="00404B32"/>
    <w:rsid w:val="00404E68"/>
    <w:rsid w:val="00404FEE"/>
    <w:rsid w:val="00404FFC"/>
    <w:rsid w:val="004057A2"/>
    <w:rsid w:val="00405F2C"/>
    <w:rsid w:val="004060F9"/>
    <w:rsid w:val="00406953"/>
    <w:rsid w:val="00406F9A"/>
    <w:rsid w:val="004071D5"/>
    <w:rsid w:val="004072A7"/>
    <w:rsid w:val="00407357"/>
    <w:rsid w:val="00407A0C"/>
    <w:rsid w:val="00407AFF"/>
    <w:rsid w:val="00407B3A"/>
    <w:rsid w:val="00407FCB"/>
    <w:rsid w:val="004103F8"/>
    <w:rsid w:val="00410D61"/>
    <w:rsid w:val="0041112B"/>
    <w:rsid w:val="00411367"/>
    <w:rsid w:val="004115CA"/>
    <w:rsid w:val="00411F84"/>
    <w:rsid w:val="00412C15"/>
    <w:rsid w:val="00412CDB"/>
    <w:rsid w:val="00412DD9"/>
    <w:rsid w:val="00413192"/>
    <w:rsid w:val="004140E4"/>
    <w:rsid w:val="004144C1"/>
    <w:rsid w:val="0041513B"/>
    <w:rsid w:val="00416292"/>
    <w:rsid w:val="004165B2"/>
    <w:rsid w:val="00416DB3"/>
    <w:rsid w:val="004177C6"/>
    <w:rsid w:val="00420032"/>
    <w:rsid w:val="00420776"/>
    <w:rsid w:val="0042116D"/>
    <w:rsid w:val="0042162E"/>
    <w:rsid w:val="00421BFD"/>
    <w:rsid w:val="00421EFB"/>
    <w:rsid w:val="004228D5"/>
    <w:rsid w:val="004234AD"/>
    <w:rsid w:val="004234E0"/>
    <w:rsid w:val="004236D8"/>
    <w:rsid w:val="00424093"/>
    <w:rsid w:val="00424AA7"/>
    <w:rsid w:val="00425680"/>
    <w:rsid w:val="00426818"/>
    <w:rsid w:val="00427348"/>
    <w:rsid w:val="0043006A"/>
    <w:rsid w:val="0043006D"/>
    <w:rsid w:val="00430BF3"/>
    <w:rsid w:val="00430E4B"/>
    <w:rsid w:val="00431A4F"/>
    <w:rsid w:val="00431E47"/>
    <w:rsid w:val="00432896"/>
    <w:rsid w:val="00432DC0"/>
    <w:rsid w:val="00433E56"/>
    <w:rsid w:val="004343CB"/>
    <w:rsid w:val="0043454C"/>
    <w:rsid w:val="00434BBE"/>
    <w:rsid w:val="00434CC0"/>
    <w:rsid w:val="00435145"/>
    <w:rsid w:val="00436348"/>
    <w:rsid w:val="00436A7D"/>
    <w:rsid w:val="00436F75"/>
    <w:rsid w:val="0043701A"/>
    <w:rsid w:val="0043747E"/>
    <w:rsid w:val="00437F75"/>
    <w:rsid w:val="00437FFA"/>
    <w:rsid w:val="0044110D"/>
    <w:rsid w:val="00441AB3"/>
    <w:rsid w:val="00442188"/>
    <w:rsid w:val="004429CF"/>
    <w:rsid w:val="00442B24"/>
    <w:rsid w:val="004430E9"/>
    <w:rsid w:val="0044372D"/>
    <w:rsid w:val="00443877"/>
    <w:rsid w:val="00444821"/>
    <w:rsid w:val="004450C8"/>
    <w:rsid w:val="00445C00"/>
    <w:rsid w:val="00445F24"/>
    <w:rsid w:val="00446C7A"/>
    <w:rsid w:val="00446EA7"/>
    <w:rsid w:val="00446F56"/>
    <w:rsid w:val="00450371"/>
    <w:rsid w:val="0045158F"/>
    <w:rsid w:val="004521DD"/>
    <w:rsid w:val="00452846"/>
    <w:rsid w:val="004536DD"/>
    <w:rsid w:val="004537CD"/>
    <w:rsid w:val="0045380D"/>
    <w:rsid w:val="00454621"/>
    <w:rsid w:val="00454DB3"/>
    <w:rsid w:val="00455FFE"/>
    <w:rsid w:val="004560FB"/>
    <w:rsid w:val="00456A4A"/>
    <w:rsid w:val="004570A3"/>
    <w:rsid w:val="00457D07"/>
    <w:rsid w:val="004601DB"/>
    <w:rsid w:val="004605F2"/>
    <w:rsid w:val="004616C5"/>
    <w:rsid w:val="00461A0C"/>
    <w:rsid w:val="0046246D"/>
    <w:rsid w:val="004628FF"/>
    <w:rsid w:val="00462A58"/>
    <w:rsid w:val="00462E17"/>
    <w:rsid w:val="00462F76"/>
    <w:rsid w:val="00463374"/>
    <w:rsid w:val="00463467"/>
    <w:rsid w:val="00463624"/>
    <w:rsid w:val="004637CE"/>
    <w:rsid w:val="00463A77"/>
    <w:rsid w:val="004645AB"/>
    <w:rsid w:val="00464A9C"/>
    <w:rsid w:val="004650A1"/>
    <w:rsid w:val="004656B5"/>
    <w:rsid w:val="0046572F"/>
    <w:rsid w:val="00465B98"/>
    <w:rsid w:val="004661A3"/>
    <w:rsid w:val="004666F6"/>
    <w:rsid w:val="00466A08"/>
    <w:rsid w:val="00466B81"/>
    <w:rsid w:val="00466BB9"/>
    <w:rsid w:val="00466DF4"/>
    <w:rsid w:val="00467719"/>
    <w:rsid w:val="00467EDA"/>
    <w:rsid w:val="004709F5"/>
    <w:rsid w:val="00470ADE"/>
    <w:rsid w:val="00471169"/>
    <w:rsid w:val="004715A1"/>
    <w:rsid w:val="00471BD3"/>
    <w:rsid w:val="004730DC"/>
    <w:rsid w:val="004735A6"/>
    <w:rsid w:val="004735AF"/>
    <w:rsid w:val="004736DF"/>
    <w:rsid w:val="004736EE"/>
    <w:rsid w:val="00473ECF"/>
    <w:rsid w:val="00473FDD"/>
    <w:rsid w:val="00474D24"/>
    <w:rsid w:val="00475350"/>
    <w:rsid w:val="00475784"/>
    <w:rsid w:val="00476237"/>
    <w:rsid w:val="004767D1"/>
    <w:rsid w:val="00476E9E"/>
    <w:rsid w:val="0047762C"/>
    <w:rsid w:val="00477A0A"/>
    <w:rsid w:val="0048022A"/>
    <w:rsid w:val="00480B8A"/>
    <w:rsid w:val="00480F1A"/>
    <w:rsid w:val="0048120A"/>
    <w:rsid w:val="004817BA"/>
    <w:rsid w:val="0048182E"/>
    <w:rsid w:val="00481EA8"/>
    <w:rsid w:val="00481EFB"/>
    <w:rsid w:val="00482393"/>
    <w:rsid w:val="00482730"/>
    <w:rsid w:val="00482D58"/>
    <w:rsid w:val="0048378E"/>
    <w:rsid w:val="00483C6B"/>
    <w:rsid w:val="00484571"/>
    <w:rsid w:val="00484894"/>
    <w:rsid w:val="00485566"/>
    <w:rsid w:val="00487921"/>
    <w:rsid w:val="00490995"/>
    <w:rsid w:val="00491014"/>
    <w:rsid w:val="00491036"/>
    <w:rsid w:val="00491B33"/>
    <w:rsid w:val="0049268B"/>
    <w:rsid w:val="00493976"/>
    <w:rsid w:val="00493D23"/>
    <w:rsid w:val="00494274"/>
    <w:rsid w:val="0049462D"/>
    <w:rsid w:val="00494895"/>
    <w:rsid w:val="004958E2"/>
    <w:rsid w:val="004965B5"/>
    <w:rsid w:val="004967AA"/>
    <w:rsid w:val="00496B4D"/>
    <w:rsid w:val="00497028"/>
    <w:rsid w:val="00497BE9"/>
    <w:rsid w:val="004A01DE"/>
    <w:rsid w:val="004A149D"/>
    <w:rsid w:val="004A14D4"/>
    <w:rsid w:val="004A17D5"/>
    <w:rsid w:val="004A2964"/>
    <w:rsid w:val="004A2AAD"/>
    <w:rsid w:val="004A2AC0"/>
    <w:rsid w:val="004A3D7D"/>
    <w:rsid w:val="004A3F32"/>
    <w:rsid w:val="004A3F5A"/>
    <w:rsid w:val="004A41EF"/>
    <w:rsid w:val="004A425C"/>
    <w:rsid w:val="004A492A"/>
    <w:rsid w:val="004A5A29"/>
    <w:rsid w:val="004A5E77"/>
    <w:rsid w:val="004A7249"/>
    <w:rsid w:val="004A7B71"/>
    <w:rsid w:val="004A7D19"/>
    <w:rsid w:val="004A7F9D"/>
    <w:rsid w:val="004B0550"/>
    <w:rsid w:val="004B0A50"/>
    <w:rsid w:val="004B0AE9"/>
    <w:rsid w:val="004B12D1"/>
    <w:rsid w:val="004B13B7"/>
    <w:rsid w:val="004B144F"/>
    <w:rsid w:val="004B1604"/>
    <w:rsid w:val="004B1652"/>
    <w:rsid w:val="004B1719"/>
    <w:rsid w:val="004B2402"/>
    <w:rsid w:val="004B2E55"/>
    <w:rsid w:val="004B35D2"/>
    <w:rsid w:val="004B37A6"/>
    <w:rsid w:val="004B3A09"/>
    <w:rsid w:val="004B3CEE"/>
    <w:rsid w:val="004B4CDB"/>
    <w:rsid w:val="004B5596"/>
    <w:rsid w:val="004B68D8"/>
    <w:rsid w:val="004B6933"/>
    <w:rsid w:val="004B6F1D"/>
    <w:rsid w:val="004B744F"/>
    <w:rsid w:val="004B7457"/>
    <w:rsid w:val="004B7607"/>
    <w:rsid w:val="004B79EB"/>
    <w:rsid w:val="004B7C42"/>
    <w:rsid w:val="004B7EAF"/>
    <w:rsid w:val="004C0378"/>
    <w:rsid w:val="004C0D7D"/>
    <w:rsid w:val="004C0FA7"/>
    <w:rsid w:val="004C157B"/>
    <w:rsid w:val="004C188B"/>
    <w:rsid w:val="004C18C1"/>
    <w:rsid w:val="004C1F05"/>
    <w:rsid w:val="004C285E"/>
    <w:rsid w:val="004C2ACA"/>
    <w:rsid w:val="004C2BD0"/>
    <w:rsid w:val="004C30ED"/>
    <w:rsid w:val="004C374B"/>
    <w:rsid w:val="004C3CBA"/>
    <w:rsid w:val="004C4A18"/>
    <w:rsid w:val="004C4E06"/>
    <w:rsid w:val="004C6137"/>
    <w:rsid w:val="004C6169"/>
    <w:rsid w:val="004C628D"/>
    <w:rsid w:val="004C6494"/>
    <w:rsid w:val="004C6D01"/>
    <w:rsid w:val="004C6DA3"/>
    <w:rsid w:val="004C6E6D"/>
    <w:rsid w:val="004C76BB"/>
    <w:rsid w:val="004C7BDE"/>
    <w:rsid w:val="004C7F5C"/>
    <w:rsid w:val="004D1785"/>
    <w:rsid w:val="004D21E7"/>
    <w:rsid w:val="004D32F8"/>
    <w:rsid w:val="004D3644"/>
    <w:rsid w:val="004D3CF6"/>
    <w:rsid w:val="004D44E8"/>
    <w:rsid w:val="004D474E"/>
    <w:rsid w:val="004D541F"/>
    <w:rsid w:val="004D6A30"/>
    <w:rsid w:val="004D6D55"/>
    <w:rsid w:val="004D701E"/>
    <w:rsid w:val="004D756C"/>
    <w:rsid w:val="004D7762"/>
    <w:rsid w:val="004D787B"/>
    <w:rsid w:val="004D7B57"/>
    <w:rsid w:val="004E04AB"/>
    <w:rsid w:val="004E0C75"/>
    <w:rsid w:val="004E0E36"/>
    <w:rsid w:val="004E194A"/>
    <w:rsid w:val="004E239F"/>
    <w:rsid w:val="004E24CB"/>
    <w:rsid w:val="004E2D8B"/>
    <w:rsid w:val="004E2FE2"/>
    <w:rsid w:val="004E31A1"/>
    <w:rsid w:val="004E334D"/>
    <w:rsid w:val="004E3D12"/>
    <w:rsid w:val="004E403B"/>
    <w:rsid w:val="004E40FF"/>
    <w:rsid w:val="004E44F1"/>
    <w:rsid w:val="004E4510"/>
    <w:rsid w:val="004E4E01"/>
    <w:rsid w:val="004E5823"/>
    <w:rsid w:val="004E5EDA"/>
    <w:rsid w:val="004E639E"/>
    <w:rsid w:val="004E6CBB"/>
    <w:rsid w:val="004E7540"/>
    <w:rsid w:val="004E7541"/>
    <w:rsid w:val="004E7DAE"/>
    <w:rsid w:val="004F0275"/>
    <w:rsid w:val="004F08FB"/>
    <w:rsid w:val="004F1456"/>
    <w:rsid w:val="004F168F"/>
    <w:rsid w:val="004F2F8E"/>
    <w:rsid w:val="004F32F6"/>
    <w:rsid w:val="004F3918"/>
    <w:rsid w:val="004F39AB"/>
    <w:rsid w:val="004F4436"/>
    <w:rsid w:val="004F4559"/>
    <w:rsid w:val="004F4626"/>
    <w:rsid w:val="004F48DA"/>
    <w:rsid w:val="004F49B0"/>
    <w:rsid w:val="004F4C28"/>
    <w:rsid w:val="004F5274"/>
    <w:rsid w:val="004F68A2"/>
    <w:rsid w:val="004F6C29"/>
    <w:rsid w:val="004F6E7E"/>
    <w:rsid w:val="004F7046"/>
    <w:rsid w:val="004F7092"/>
    <w:rsid w:val="004F7B92"/>
    <w:rsid w:val="004F7DE8"/>
    <w:rsid w:val="0050030E"/>
    <w:rsid w:val="005008AA"/>
    <w:rsid w:val="00500BDE"/>
    <w:rsid w:val="00501DBA"/>
    <w:rsid w:val="0050228B"/>
    <w:rsid w:val="00502479"/>
    <w:rsid w:val="00502D4D"/>
    <w:rsid w:val="00502E91"/>
    <w:rsid w:val="0050326C"/>
    <w:rsid w:val="00503C8E"/>
    <w:rsid w:val="00505CF4"/>
    <w:rsid w:val="00505E93"/>
    <w:rsid w:val="00506408"/>
    <w:rsid w:val="005065AF"/>
    <w:rsid w:val="00506662"/>
    <w:rsid w:val="00507285"/>
    <w:rsid w:val="005072D3"/>
    <w:rsid w:val="0050760D"/>
    <w:rsid w:val="00507D59"/>
    <w:rsid w:val="00510055"/>
    <w:rsid w:val="005103B3"/>
    <w:rsid w:val="005104CD"/>
    <w:rsid w:val="005109D3"/>
    <w:rsid w:val="00510A2C"/>
    <w:rsid w:val="00511119"/>
    <w:rsid w:val="0051147F"/>
    <w:rsid w:val="0051185A"/>
    <w:rsid w:val="005118E8"/>
    <w:rsid w:val="00512FFD"/>
    <w:rsid w:val="005142A1"/>
    <w:rsid w:val="00515085"/>
    <w:rsid w:val="005153F6"/>
    <w:rsid w:val="005159CD"/>
    <w:rsid w:val="00516C64"/>
    <w:rsid w:val="00516C67"/>
    <w:rsid w:val="00516D4F"/>
    <w:rsid w:val="00516FC4"/>
    <w:rsid w:val="00517A37"/>
    <w:rsid w:val="00517C5D"/>
    <w:rsid w:val="00520176"/>
    <w:rsid w:val="00520444"/>
    <w:rsid w:val="005208C0"/>
    <w:rsid w:val="00520B4B"/>
    <w:rsid w:val="00520D1B"/>
    <w:rsid w:val="00520F78"/>
    <w:rsid w:val="00521276"/>
    <w:rsid w:val="00521431"/>
    <w:rsid w:val="005218BA"/>
    <w:rsid w:val="00522656"/>
    <w:rsid w:val="005226A9"/>
    <w:rsid w:val="005232F1"/>
    <w:rsid w:val="00523CFB"/>
    <w:rsid w:val="005248E5"/>
    <w:rsid w:val="00524A33"/>
    <w:rsid w:val="00525507"/>
    <w:rsid w:val="005255C7"/>
    <w:rsid w:val="005258BE"/>
    <w:rsid w:val="005258FD"/>
    <w:rsid w:val="00525A3D"/>
    <w:rsid w:val="00525C13"/>
    <w:rsid w:val="00525CB2"/>
    <w:rsid w:val="00525F83"/>
    <w:rsid w:val="005260A2"/>
    <w:rsid w:val="005262F2"/>
    <w:rsid w:val="00526437"/>
    <w:rsid w:val="00526FD1"/>
    <w:rsid w:val="005298FB"/>
    <w:rsid w:val="0053034C"/>
    <w:rsid w:val="005306CC"/>
    <w:rsid w:val="00531666"/>
    <w:rsid w:val="005319BF"/>
    <w:rsid w:val="005324B7"/>
    <w:rsid w:val="005326F4"/>
    <w:rsid w:val="00532B2C"/>
    <w:rsid w:val="005334E1"/>
    <w:rsid w:val="00533ACC"/>
    <w:rsid w:val="00534D58"/>
    <w:rsid w:val="005351BC"/>
    <w:rsid w:val="00536398"/>
    <w:rsid w:val="005363B6"/>
    <w:rsid w:val="005369D0"/>
    <w:rsid w:val="00536ECF"/>
    <w:rsid w:val="0053773D"/>
    <w:rsid w:val="00540169"/>
    <w:rsid w:val="005411A7"/>
    <w:rsid w:val="0054134E"/>
    <w:rsid w:val="00541A26"/>
    <w:rsid w:val="00542313"/>
    <w:rsid w:val="00542AB0"/>
    <w:rsid w:val="005431DF"/>
    <w:rsid w:val="00543A9F"/>
    <w:rsid w:val="00543B45"/>
    <w:rsid w:val="00544538"/>
    <w:rsid w:val="0054490F"/>
    <w:rsid w:val="00544BC2"/>
    <w:rsid w:val="005455BA"/>
    <w:rsid w:val="0054589E"/>
    <w:rsid w:val="00545BF6"/>
    <w:rsid w:val="0054604B"/>
    <w:rsid w:val="00546C6D"/>
    <w:rsid w:val="00547122"/>
    <w:rsid w:val="00547634"/>
    <w:rsid w:val="005479F3"/>
    <w:rsid w:val="00547A50"/>
    <w:rsid w:val="00547AB2"/>
    <w:rsid w:val="00547BE0"/>
    <w:rsid w:val="00550B40"/>
    <w:rsid w:val="00550E40"/>
    <w:rsid w:val="005512D3"/>
    <w:rsid w:val="005529DA"/>
    <w:rsid w:val="005547E7"/>
    <w:rsid w:val="005555D4"/>
    <w:rsid w:val="00555AC0"/>
    <w:rsid w:val="00556198"/>
    <w:rsid w:val="00556405"/>
    <w:rsid w:val="0055641A"/>
    <w:rsid w:val="00556E04"/>
    <w:rsid w:val="00557242"/>
    <w:rsid w:val="0055755F"/>
    <w:rsid w:val="00557A83"/>
    <w:rsid w:val="00560596"/>
    <w:rsid w:val="00560673"/>
    <w:rsid w:val="00561C74"/>
    <w:rsid w:val="005621E5"/>
    <w:rsid w:val="0056285C"/>
    <w:rsid w:val="00562982"/>
    <w:rsid w:val="00562A82"/>
    <w:rsid w:val="00562BCD"/>
    <w:rsid w:val="00562D05"/>
    <w:rsid w:val="00562F18"/>
    <w:rsid w:val="0056419D"/>
    <w:rsid w:val="005642BC"/>
    <w:rsid w:val="00564468"/>
    <w:rsid w:val="00564979"/>
    <w:rsid w:val="00564C0F"/>
    <w:rsid w:val="005650CC"/>
    <w:rsid w:val="00565722"/>
    <w:rsid w:val="00565FE7"/>
    <w:rsid w:val="005660B3"/>
    <w:rsid w:val="00566766"/>
    <w:rsid w:val="00566BE5"/>
    <w:rsid w:val="00567375"/>
    <w:rsid w:val="00570AD9"/>
    <w:rsid w:val="00572480"/>
    <w:rsid w:val="005728D3"/>
    <w:rsid w:val="00572C0E"/>
    <w:rsid w:val="00573793"/>
    <w:rsid w:val="00574625"/>
    <w:rsid w:val="00574917"/>
    <w:rsid w:val="005752A1"/>
    <w:rsid w:val="00575AD2"/>
    <w:rsid w:val="00575D34"/>
    <w:rsid w:val="00576ECA"/>
    <w:rsid w:val="00577392"/>
    <w:rsid w:val="00577E6B"/>
    <w:rsid w:val="0058036D"/>
    <w:rsid w:val="005804E5"/>
    <w:rsid w:val="00580898"/>
    <w:rsid w:val="00581287"/>
    <w:rsid w:val="00581388"/>
    <w:rsid w:val="00581DA3"/>
    <w:rsid w:val="00581DD6"/>
    <w:rsid w:val="0058288F"/>
    <w:rsid w:val="00582EB0"/>
    <w:rsid w:val="005838D2"/>
    <w:rsid w:val="00583F59"/>
    <w:rsid w:val="0058484B"/>
    <w:rsid w:val="00584A14"/>
    <w:rsid w:val="00584D87"/>
    <w:rsid w:val="005853EC"/>
    <w:rsid w:val="0058630C"/>
    <w:rsid w:val="005864EF"/>
    <w:rsid w:val="005867E9"/>
    <w:rsid w:val="00586968"/>
    <w:rsid w:val="00586B25"/>
    <w:rsid w:val="00586F21"/>
    <w:rsid w:val="0058746D"/>
    <w:rsid w:val="00587593"/>
    <w:rsid w:val="0059013D"/>
    <w:rsid w:val="00590247"/>
    <w:rsid w:val="00590315"/>
    <w:rsid w:val="005904AD"/>
    <w:rsid w:val="00591320"/>
    <w:rsid w:val="005923C6"/>
    <w:rsid w:val="00592AC7"/>
    <w:rsid w:val="00592DC3"/>
    <w:rsid w:val="00593036"/>
    <w:rsid w:val="00594641"/>
    <w:rsid w:val="0059476C"/>
    <w:rsid w:val="005962F0"/>
    <w:rsid w:val="00596420"/>
    <w:rsid w:val="0059695D"/>
    <w:rsid w:val="00596C39"/>
    <w:rsid w:val="00596DE7"/>
    <w:rsid w:val="0059729A"/>
    <w:rsid w:val="00597F81"/>
    <w:rsid w:val="005A10C1"/>
    <w:rsid w:val="005A294D"/>
    <w:rsid w:val="005A35CB"/>
    <w:rsid w:val="005A3ED9"/>
    <w:rsid w:val="005A412F"/>
    <w:rsid w:val="005A4553"/>
    <w:rsid w:val="005A47AF"/>
    <w:rsid w:val="005A4A00"/>
    <w:rsid w:val="005A528F"/>
    <w:rsid w:val="005A5BF8"/>
    <w:rsid w:val="005A5C81"/>
    <w:rsid w:val="005A5E55"/>
    <w:rsid w:val="005A6710"/>
    <w:rsid w:val="005A68BB"/>
    <w:rsid w:val="005A6A4C"/>
    <w:rsid w:val="005A6A61"/>
    <w:rsid w:val="005B02C8"/>
    <w:rsid w:val="005B05B4"/>
    <w:rsid w:val="005B0E63"/>
    <w:rsid w:val="005B2350"/>
    <w:rsid w:val="005B317B"/>
    <w:rsid w:val="005B333B"/>
    <w:rsid w:val="005B3AA4"/>
    <w:rsid w:val="005B3E2D"/>
    <w:rsid w:val="005B3F0F"/>
    <w:rsid w:val="005B4AF5"/>
    <w:rsid w:val="005B4FE6"/>
    <w:rsid w:val="005B5862"/>
    <w:rsid w:val="005B62CD"/>
    <w:rsid w:val="005C03A5"/>
    <w:rsid w:val="005C0AF9"/>
    <w:rsid w:val="005C0CD0"/>
    <w:rsid w:val="005C1193"/>
    <w:rsid w:val="005C1397"/>
    <w:rsid w:val="005C1671"/>
    <w:rsid w:val="005C2288"/>
    <w:rsid w:val="005C259A"/>
    <w:rsid w:val="005C31CA"/>
    <w:rsid w:val="005C3395"/>
    <w:rsid w:val="005C38FE"/>
    <w:rsid w:val="005C3B7E"/>
    <w:rsid w:val="005C3CB5"/>
    <w:rsid w:val="005C3DC9"/>
    <w:rsid w:val="005C3DFB"/>
    <w:rsid w:val="005C4C9D"/>
    <w:rsid w:val="005C4CD9"/>
    <w:rsid w:val="005C4DB2"/>
    <w:rsid w:val="005C4EF6"/>
    <w:rsid w:val="005C4F7A"/>
    <w:rsid w:val="005C57CB"/>
    <w:rsid w:val="005C5902"/>
    <w:rsid w:val="005C6127"/>
    <w:rsid w:val="005C6545"/>
    <w:rsid w:val="005C6D72"/>
    <w:rsid w:val="005C7305"/>
    <w:rsid w:val="005C7450"/>
    <w:rsid w:val="005C77A3"/>
    <w:rsid w:val="005C7DF1"/>
    <w:rsid w:val="005D00C3"/>
    <w:rsid w:val="005D02C2"/>
    <w:rsid w:val="005D0B3C"/>
    <w:rsid w:val="005D1AE6"/>
    <w:rsid w:val="005D1DCF"/>
    <w:rsid w:val="005D1E66"/>
    <w:rsid w:val="005D2F8C"/>
    <w:rsid w:val="005D37CA"/>
    <w:rsid w:val="005D3AD1"/>
    <w:rsid w:val="005D3BAF"/>
    <w:rsid w:val="005D3E7C"/>
    <w:rsid w:val="005D458B"/>
    <w:rsid w:val="005D5273"/>
    <w:rsid w:val="005D56E5"/>
    <w:rsid w:val="005D5C99"/>
    <w:rsid w:val="005D6251"/>
    <w:rsid w:val="005D67E1"/>
    <w:rsid w:val="005D6B33"/>
    <w:rsid w:val="005D6CBC"/>
    <w:rsid w:val="005D6DC6"/>
    <w:rsid w:val="005D7321"/>
    <w:rsid w:val="005D7657"/>
    <w:rsid w:val="005D7A75"/>
    <w:rsid w:val="005E07B8"/>
    <w:rsid w:val="005E0C06"/>
    <w:rsid w:val="005E0D92"/>
    <w:rsid w:val="005E10C8"/>
    <w:rsid w:val="005E15F4"/>
    <w:rsid w:val="005E222F"/>
    <w:rsid w:val="005E2DC0"/>
    <w:rsid w:val="005E306A"/>
    <w:rsid w:val="005E315B"/>
    <w:rsid w:val="005E3430"/>
    <w:rsid w:val="005E3E7A"/>
    <w:rsid w:val="005E459E"/>
    <w:rsid w:val="005E4694"/>
    <w:rsid w:val="005E46E1"/>
    <w:rsid w:val="005E4A3D"/>
    <w:rsid w:val="005F0DDC"/>
    <w:rsid w:val="005F1600"/>
    <w:rsid w:val="005F1BA2"/>
    <w:rsid w:val="005F3962"/>
    <w:rsid w:val="005F4D9E"/>
    <w:rsid w:val="005F5BDE"/>
    <w:rsid w:val="005F5D43"/>
    <w:rsid w:val="005F6C50"/>
    <w:rsid w:val="005F73ED"/>
    <w:rsid w:val="005F753E"/>
    <w:rsid w:val="005F75C5"/>
    <w:rsid w:val="005F7D27"/>
    <w:rsid w:val="006003F4"/>
    <w:rsid w:val="0060079E"/>
    <w:rsid w:val="00600B10"/>
    <w:rsid w:val="00600CA8"/>
    <w:rsid w:val="00601F58"/>
    <w:rsid w:val="0060202D"/>
    <w:rsid w:val="006024BF"/>
    <w:rsid w:val="006025B1"/>
    <w:rsid w:val="006028D2"/>
    <w:rsid w:val="00602D89"/>
    <w:rsid w:val="00604A78"/>
    <w:rsid w:val="00604F13"/>
    <w:rsid w:val="00605AC4"/>
    <w:rsid w:val="00605AEC"/>
    <w:rsid w:val="00605E4B"/>
    <w:rsid w:val="00606987"/>
    <w:rsid w:val="00606B44"/>
    <w:rsid w:val="00607080"/>
    <w:rsid w:val="006075E9"/>
    <w:rsid w:val="00607732"/>
    <w:rsid w:val="00607897"/>
    <w:rsid w:val="00607EBA"/>
    <w:rsid w:val="006106A6"/>
    <w:rsid w:val="006109E3"/>
    <w:rsid w:val="00610D5C"/>
    <w:rsid w:val="006119A1"/>
    <w:rsid w:val="00613202"/>
    <w:rsid w:val="00613BF2"/>
    <w:rsid w:val="00613FCB"/>
    <w:rsid w:val="0061444A"/>
    <w:rsid w:val="006148B9"/>
    <w:rsid w:val="00614A1D"/>
    <w:rsid w:val="00614DEF"/>
    <w:rsid w:val="0061537E"/>
    <w:rsid w:val="0061556D"/>
    <w:rsid w:val="00615BF3"/>
    <w:rsid w:val="00615DC1"/>
    <w:rsid w:val="00616EC5"/>
    <w:rsid w:val="00617323"/>
    <w:rsid w:val="00620726"/>
    <w:rsid w:val="006207CD"/>
    <w:rsid w:val="0062087E"/>
    <w:rsid w:val="00620F73"/>
    <w:rsid w:val="0062143C"/>
    <w:rsid w:val="00623017"/>
    <w:rsid w:val="00623803"/>
    <w:rsid w:val="006249E9"/>
    <w:rsid w:val="00624BBB"/>
    <w:rsid w:val="006251AF"/>
    <w:rsid w:val="00625A2A"/>
    <w:rsid w:val="00626566"/>
    <w:rsid w:val="00626B21"/>
    <w:rsid w:val="00626FC1"/>
    <w:rsid w:val="00630508"/>
    <w:rsid w:val="006309F3"/>
    <w:rsid w:val="00630DF8"/>
    <w:rsid w:val="0063138D"/>
    <w:rsid w:val="00632BA2"/>
    <w:rsid w:val="00632BAE"/>
    <w:rsid w:val="00633342"/>
    <w:rsid w:val="00633593"/>
    <w:rsid w:val="006345AB"/>
    <w:rsid w:val="00634632"/>
    <w:rsid w:val="00634EDC"/>
    <w:rsid w:val="00634FCB"/>
    <w:rsid w:val="006352AB"/>
    <w:rsid w:val="006360C2"/>
    <w:rsid w:val="00636557"/>
    <w:rsid w:val="006367DE"/>
    <w:rsid w:val="00636BD8"/>
    <w:rsid w:val="00637F48"/>
    <w:rsid w:val="00637F62"/>
    <w:rsid w:val="006405A3"/>
    <w:rsid w:val="0064066A"/>
    <w:rsid w:val="00640975"/>
    <w:rsid w:val="00641AC2"/>
    <w:rsid w:val="00641BB6"/>
    <w:rsid w:val="00641FBD"/>
    <w:rsid w:val="006420D5"/>
    <w:rsid w:val="006423F1"/>
    <w:rsid w:val="00642C33"/>
    <w:rsid w:val="0064304D"/>
    <w:rsid w:val="0064412C"/>
    <w:rsid w:val="00644935"/>
    <w:rsid w:val="006455E8"/>
    <w:rsid w:val="00646A5B"/>
    <w:rsid w:val="00646A8C"/>
    <w:rsid w:val="00646AC9"/>
    <w:rsid w:val="00646AD1"/>
    <w:rsid w:val="00646E2C"/>
    <w:rsid w:val="00647025"/>
    <w:rsid w:val="006471DF"/>
    <w:rsid w:val="0065021F"/>
    <w:rsid w:val="0065043D"/>
    <w:rsid w:val="00650672"/>
    <w:rsid w:val="00650E95"/>
    <w:rsid w:val="006517E0"/>
    <w:rsid w:val="00651891"/>
    <w:rsid w:val="00651F77"/>
    <w:rsid w:val="00652028"/>
    <w:rsid w:val="00652732"/>
    <w:rsid w:val="00652A68"/>
    <w:rsid w:val="00652B38"/>
    <w:rsid w:val="00652BFA"/>
    <w:rsid w:val="0065395D"/>
    <w:rsid w:val="00653C98"/>
    <w:rsid w:val="00654104"/>
    <w:rsid w:val="00655C0A"/>
    <w:rsid w:val="00655E30"/>
    <w:rsid w:val="0065631D"/>
    <w:rsid w:val="006565A1"/>
    <w:rsid w:val="006571BF"/>
    <w:rsid w:val="00660483"/>
    <w:rsid w:val="00660C6C"/>
    <w:rsid w:val="006610DC"/>
    <w:rsid w:val="00661228"/>
    <w:rsid w:val="0066153F"/>
    <w:rsid w:val="00661E95"/>
    <w:rsid w:val="00662213"/>
    <w:rsid w:val="00662489"/>
    <w:rsid w:val="00662892"/>
    <w:rsid w:val="00662F3D"/>
    <w:rsid w:val="0066380A"/>
    <w:rsid w:val="006642B9"/>
    <w:rsid w:val="00664780"/>
    <w:rsid w:val="006648B9"/>
    <w:rsid w:val="006657CC"/>
    <w:rsid w:val="00665FE6"/>
    <w:rsid w:val="00666461"/>
    <w:rsid w:val="00666EE6"/>
    <w:rsid w:val="006675B1"/>
    <w:rsid w:val="00667BB9"/>
    <w:rsid w:val="00667FC7"/>
    <w:rsid w:val="00670EBE"/>
    <w:rsid w:val="006710FC"/>
    <w:rsid w:val="0067173F"/>
    <w:rsid w:val="00671B19"/>
    <w:rsid w:val="00671C0D"/>
    <w:rsid w:val="00672BDD"/>
    <w:rsid w:val="006730A6"/>
    <w:rsid w:val="00673159"/>
    <w:rsid w:val="00673253"/>
    <w:rsid w:val="00673272"/>
    <w:rsid w:val="00673623"/>
    <w:rsid w:val="00674000"/>
    <w:rsid w:val="0067474F"/>
    <w:rsid w:val="00674E3A"/>
    <w:rsid w:val="00675530"/>
    <w:rsid w:val="00676BBB"/>
    <w:rsid w:val="00676E55"/>
    <w:rsid w:val="00676FAD"/>
    <w:rsid w:val="00676FBA"/>
    <w:rsid w:val="00677253"/>
    <w:rsid w:val="00677BAF"/>
    <w:rsid w:val="00677F15"/>
    <w:rsid w:val="00680470"/>
    <w:rsid w:val="006805FC"/>
    <w:rsid w:val="00681658"/>
    <w:rsid w:val="00681731"/>
    <w:rsid w:val="00681906"/>
    <w:rsid w:val="00681CC8"/>
    <w:rsid w:val="00682392"/>
    <w:rsid w:val="00682432"/>
    <w:rsid w:val="00682F22"/>
    <w:rsid w:val="00683776"/>
    <w:rsid w:val="00683ACD"/>
    <w:rsid w:val="0068412C"/>
    <w:rsid w:val="006844A5"/>
    <w:rsid w:val="006844E6"/>
    <w:rsid w:val="00684805"/>
    <w:rsid w:val="006855AC"/>
    <w:rsid w:val="006867A4"/>
    <w:rsid w:val="006867AA"/>
    <w:rsid w:val="00686874"/>
    <w:rsid w:val="006873D6"/>
    <w:rsid w:val="00687B04"/>
    <w:rsid w:val="00687CBC"/>
    <w:rsid w:val="006903FD"/>
    <w:rsid w:val="00690481"/>
    <w:rsid w:val="00690D3E"/>
    <w:rsid w:val="00690F10"/>
    <w:rsid w:val="00690FDD"/>
    <w:rsid w:val="0069196C"/>
    <w:rsid w:val="00691B86"/>
    <w:rsid w:val="00691C16"/>
    <w:rsid w:val="00692A66"/>
    <w:rsid w:val="0069362E"/>
    <w:rsid w:val="00693A3A"/>
    <w:rsid w:val="00693B25"/>
    <w:rsid w:val="00693BC4"/>
    <w:rsid w:val="00693C2F"/>
    <w:rsid w:val="00693C9A"/>
    <w:rsid w:val="0069449C"/>
    <w:rsid w:val="006944DE"/>
    <w:rsid w:val="00694AB7"/>
    <w:rsid w:val="00694F15"/>
    <w:rsid w:val="006955E6"/>
    <w:rsid w:val="00696193"/>
    <w:rsid w:val="00696275"/>
    <w:rsid w:val="00697C4D"/>
    <w:rsid w:val="00697FA2"/>
    <w:rsid w:val="006A059E"/>
    <w:rsid w:val="006A067E"/>
    <w:rsid w:val="006A0681"/>
    <w:rsid w:val="006A0CF7"/>
    <w:rsid w:val="006A1AB2"/>
    <w:rsid w:val="006A2377"/>
    <w:rsid w:val="006A24C2"/>
    <w:rsid w:val="006A2A05"/>
    <w:rsid w:val="006A2B2C"/>
    <w:rsid w:val="006A313F"/>
    <w:rsid w:val="006A3356"/>
    <w:rsid w:val="006A34B1"/>
    <w:rsid w:val="006A38EC"/>
    <w:rsid w:val="006A3C78"/>
    <w:rsid w:val="006A4949"/>
    <w:rsid w:val="006A5E7E"/>
    <w:rsid w:val="006A6901"/>
    <w:rsid w:val="006A6E7B"/>
    <w:rsid w:val="006A729E"/>
    <w:rsid w:val="006A76E0"/>
    <w:rsid w:val="006A7BB9"/>
    <w:rsid w:val="006B046E"/>
    <w:rsid w:val="006B1320"/>
    <w:rsid w:val="006B142A"/>
    <w:rsid w:val="006B16E4"/>
    <w:rsid w:val="006B1881"/>
    <w:rsid w:val="006B1FE0"/>
    <w:rsid w:val="006B2EB3"/>
    <w:rsid w:val="006B31B2"/>
    <w:rsid w:val="006B32DE"/>
    <w:rsid w:val="006B372D"/>
    <w:rsid w:val="006B3931"/>
    <w:rsid w:val="006B3E0B"/>
    <w:rsid w:val="006B4E08"/>
    <w:rsid w:val="006B52A0"/>
    <w:rsid w:val="006B62EF"/>
    <w:rsid w:val="006B6A1E"/>
    <w:rsid w:val="006B72C3"/>
    <w:rsid w:val="006B73F4"/>
    <w:rsid w:val="006B7B6D"/>
    <w:rsid w:val="006C04A6"/>
    <w:rsid w:val="006C0A4A"/>
    <w:rsid w:val="006C0FE2"/>
    <w:rsid w:val="006C1B39"/>
    <w:rsid w:val="006C1EF6"/>
    <w:rsid w:val="006C200E"/>
    <w:rsid w:val="006C223D"/>
    <w:rsid w:val="006C3067"/>
    <w:rsid w:val="006C3BE3"/>
    <w:rsid w:val="006C3EC2"/>
    <w:rsid w:val="006C3EED"/>
    <w:rsid w:val="006C52EA"/>
    <w:rsid w:val="006C5371"/>
    <w:rsid w:val="006C56E2"/>
    <w:rsid w:val="006C5AEB"/>
    <w:rsid w:val="006C6216"/>
    <w:rsid w:val="006C6563"/>
    <w:rsid w:val="006C6716"/>
    <w:rsid w:val="006C714D"/>
    <w:rsid w:val="006C7411"/>
    <w:rsid w:val="006C74A9"/>
    <w:rsid w:val="006C7DCB"/>
    <w:rsid w:val="006D0615"/>
    <w:rsid w:val="006D0A44"/>
    <w:rsid w:val="006D0AC7"/>
    <w:rsid w:val="006D0C6F"/>
    <w:rsid w:val="006D1D4C"/>
    <w:rsid w:val="006D1F8C"/>
    <w:rsid w:val="006D2186"/>
    <w:rsid w:val="006D2359"/>
    <w:rsid w:val="006D25B0"/>
    <w:rsid w:val="006D2B36"/>
    <w:rsid w:val="006D2D08"/>
    <w:rsid w:val="006D31B6"/>
    <w:rsid w:val="006D34D0"/>
    <w:rsid w:val="006D3E81"/>
    <w:rsid w:val="006D3FE5"/>
    <w:rsid w:val="006D40CA"/>
    <w:rsid w:val="006D4848"/>
    <w:rsid w:val="006D4878"/>
    <w:rsid w:val="006D4F88"/>
    <w:rsid w:val="006D5938"/>
    <w:rsid w:val="006D5976"/>
    <w:rsid w:val="006D5E28"/>
    <w:rsid w:val="006D5EE2"/>
    <w:rsid w:val="006D60BC"/>
    <w:rsid w:val="006D67E3"/>
    <w:rsid w:val="006D6B8A"/>
    <w:rsid w:val="006D70F7"/>
    <w:rsid w:val="006D7291"/>
    <w:rsid w:val="006D75A8"/>
    <w:rsid w:val="006D7939"/>
    <w:rsid w:val="006D7D3A"/>
    <w:rsid w:val="006E0017"/>
    <w:rsid w:val="006E0126"/>
    <w:rsid w:val="006E0702"/>
    <w:rsid w:val="006E0E57"/>
    <w:rsid w:val="006E107E"/>
    <w:rsid w:val="006E116D"/>
    <w:rsid w:val="006E1E9E"/>
    <w:rsid w:val="006E1F72"/>
    <w:rsid w:val="006E29DE"/>
    <w:rsid w:val="006E2D73"/>
    <w:rsid w:val="006E3E75"/>
    <w:rsid w:val="006E401F"/>
    <w:rsid w:val="006E440B"/>
    <w:rsid w:val="006E549B"/>
    <w:rsid w:val="006E5ACF"/>
    <w:rsid w:val="006E5B7C"/>
    <w:rsid w:val="006E5EDB"/>
    <w:rsid w:val="006E68BD"/>
    <w:rsid w:val="006E6F89"/>
    <w:rsid w:val="006E7627"/>
    <w:rsid w:val="006E7A32"/>
    <w:rsid w:val="006F0F5A"/>
    <w:rsid w:val="006F11A7"/>
    <w:rsid w:val="006F128B"/>
    <w:rsid w:val="006F19B0"/>
    <w:rsid w:val="006F201C"/>
    <w:rsid w:val="006F20C7"/>
    <w:rsid w:val="006F2526"/>
    <w:rsid w:val="006F2A2A"/>
    <w:rsid w:val="006F2CDC"/>
    <w:rsid w:val="006F38A1"/>
    <w:rsid w:val="006F3F3C"/>
    <w:rsid w:val="006F46D3"/>
    <w:rsid w:val="006F47B5"/>
    <w:rsid w:val="006F52B2"/>
    <w:rsid w:val="006F5BBF"/>
    <w:rsid w:val="006F65CE"/>
    <w:rsid w:val="006F7868"/>
    <w:rsid w:val="006F7A74"/>
    <w:rsid w:val="006F7B00"/>
    <w:rsid w:val="006F7DA5"/>
    <w:rsid w:val="006F7ECF"/>
    <w:rsid w:val="006F7ED1"/>
    <w:rsid w:val="00700ADE"/>
    <w:rsid w:val="00700BDC"/>
    <w:rsid w:val="00701666"/>
    <w:rsid w:val="007018D4"/>
    <w:rsid w:val="007019B9"/>
    <w:rsid w:val="00702267"/>
    <w:rsid w:val="0070240C"/>
    <w:rsid w:val="007026A2"/>
    <w:rsid w:val="007032A4"/>
    <w:rsid w:val="007036D1"/>
    <w:rsid w:val="00705079"/>
    <w:rsid w:val="007051D5"/>
    <w:rsid w:val="00705E6B"/>
    <w:rsid w:val="00706772"/>
    <w:rsid w:val="007076DD"/>
    <w:rsid w:val="007077C0"/>
    <w:rsid w:val="00710834"/>
    <w:rsid w:val="0071090C"/>
    <w:rsid w:val="00711506"/>
    <w:rsid w:val="0071153D"/>
    <w:rsid w:val="007116AE"/>
    <w:rsid w:val="00711ED6"/>
    <w:rsid w:val="00711FD9"/>
    <w:rsid w:val="00715190"/>
    <w:rsid w:val="007152E2"/>
    <w:rsid w:val="00715688"/>
    <w:rsid w:val="007160CE"/>
    <w:rsid w:val="00716490"/>
    <w:rsid w:val="00716885"/>
    <w:rsid w:val="007174D1"/>
    <w:rsid w:val="007177D9"/>
    <w:rsid w:val="007202C8"/>
    <w:rsid w:val="007217CD"/>
    <w:rsid w:val="00721A17"/>
    <w:rsid w:val="00721C04"/>
    <w:rsid w:val="007222E1"/>
    <w:rsid w:val="007228EC"/>
    <w:rsid w:val="00722DF8"/>
    <w:rsid w:val="00723748"/>
    <w:rsid w:val="00723DE3"/>
    <w:rsid w:val="00723E0D"/>
    <w:rsid w:val="007244BF"/>
    <w:rsid w:val="00724672"/>
    <w:rsid w:val="007265A7"/>
    <w:rsid w:val="00726D55"/>
    <w:rsid w:val="00726E66"/>
    <w:rsid w:val="00730277"/>
    <w:rsid w:val="007304E8"/>
    <w:rsid w:val="00730F47"/>
    <w:rsid w:val="00730FFB"/>
    <w:rsid w:val="00731DA1"/>
    <w:rsid w:val="00731F5B"/>
    <w:rsid w:val="00732455"/>
    <w:rsid w:val="007326E6"/>
    <w:rsid w:val="00732728"/>
    <w:rsid w:val="00732AC1"/>
    <w:rsid w:val="007342D4"/>
    <w:rsid w:val="00734515"/>
    <w:rsid w:val="00734819"/>
    <w:rsid w:val="00735043"/>
    <w:rsid w:val="007350C2"/>
    <w:rsid w:val="0073555D"/>
    <w:rsid w:val="007355DD"/>
    <w:rsid w:val="00736139"/>
    <w:rsid w:val="00736B6A"/>
    <w:rsid w:val="007371CF"/>
    <w:rsid w:val="007404F1"/>
    <w:rsid w:val="0074066C"/>
    <w:rsid w:val="00741043"/>
    <w:rsid w:val="00743772"/>
    <w:rsid w:val="007445DD"/>
    <w:rsid w:val="0074491D"/>
    <w:rsid w:val="00744C76"/>
    <w:rsid w:val="00745AD3"/>
    <w:rsid w:val="00746622"/>
    <w:rsid w:val="00747C8F"/>
    <w:rsid w:val="007509AB"/>
    <w:rsid w:val="007509DC"/>
    <w:rsid w:val="00750A36"/>
    <w:rsid w:val="00751081"/>
    <w:rsid w:val="007517E1"/>
    <w:rsid w:val="007519B4"/>
    <w:rsid w:val="00752D64"/>
    <w:rsid w:val="007537FF"/>
    <w:rsid w:val="007538D5"/>
    <w:rsid w:val="0075403B"/>
    <w:rsid w:val="0075498B"/>
    <w:rsid w:val="007554D8"/>
    <w:rsid w:val="00755CD2"/>
    <w:rsid w:val="007573B4"/>
    <w:rsid w:val="0075765F"/>
    <w:rsid w:val="00760ED6"/>
    <w:rsid w:val="007618B2"/>
    <w:rsid w:val="00761DF6"/>
    <w:rsid w:val="00761FA5"/>
    <w:rsid w:val="0076249F"/>
    <w:rsid w:val="0076288B"/>
    <w:rsid w:val="00762E14"/>
    <w:rsid w:val="00763B3B"/>
    <w:rsid w:val="00764055"/>
    <w:rsid w:val="00764C0D"/>
    <w:rsid w:val="00764D29"/>
    <w:rsid w:val="00764D55"/>
    <w:rsid w:val="007653DE"/>
    <w:rsid w:val="007654DE"/>
    <w:rsid w:val="00765C0D"/>
    <w:rsid w:val="00766507"/>
    <w:rsid w:val="00766531"/>
    <w:rsid w:val="00767317"/>
    <w:rsid w:val="00767530"/>
    <w:rsid w:val="00770B49"/>
    <w:rsid w:val="00770CEA"/>
    <w:rsid w:val="007718EA"/>
    <w:rsid w:val="00771EB6"/>
    <w:rsid w:val="0077234C"/>
    <w:rsid w:val="007726A3"/>
    <w:rsid w:val="007727BE"/>
    <w:rsid w:val="00772A49"/>
    <w:rsid w:val="00772ACE"/>
    <w:rsid w:val="00772C6C"/>
    <w:rsid w:val="007731DF"/>
    <w:rsid w:val="00773A84"/>
    <w:rsid w:val="00773FEC"/>
    <w:rsid w:val="0077483E"/>
    <w:rsid w:val="007754C3"/>
    <w:rsid w:val="00775515"/>
    <w:rsid w:val="0077635C"/>
    <w:rsid w:val="00776526"/>
    <w:rsid w:val="007768C2"/>
    <w:rsid w:val="00776AE2"/>
    <w:rsid w:val="00776C46"/>
    <w:rsid w:val="00776E85"/>
    <w:rsid w:val="00776FCF"/>
    <w:rsid w:val="0077718C"/>
    <w:rsid w:val="007776BC"/>
    <w:rsid w:val="00777CD8"/>
    <w:rsid w:val="007802A1"/>
    <w:rsid w:val="00780413"/>
    <w:rsid w:val="00780460"/>
    <w:rsid w:val="00781547"/>
    <w:rsid w:val="00781B1D"/>
    <w:rsid w:val="00781CA8"/>
    <w:rsid w:val="00781E4C"/>
    <w:rsid w:val="00781F35"/>
    <w:rsid w:val="007825E7"/>
    <w:rsid w:val="00782692"/>
    <w:rsid w:val="00782B50"/>
    <w:rsid w:val="00782B93"/>
    <w:rsid w:val="00782C8A"/>
    <w:rsid w:val="00783158"/>
    <w:rsid w:val="00783633"/>
    <w:rsid w:val="00783F7C"/>
    <w:rsid w:val="00784288"/>
    <w:rsid w:val="00784449"/>
    <w:rsid w:val="00784B30"/>
    <w:rsid w:val="007859D1"/>
    <w:rsid w:val="00785ABE"/>
    <w:rsid w:val="00785E5F"/>
    <w:rsid w:val="00785F91"/>
    <w:rsid w:val="007860F3"/>
    <w:rsid w:val="007861ED"/>
    <w:rsid w:val="00786975"/>
    <w:rsid w:val="00786EAB"/>
    <w:rsid w:val="007902A6"/>
    <w:rsid w:val="007909E2"/>
    <w:rsid w:val="00790A62"/>
    <w:rsid w:val="0079152A"/>
    <w:rsid w:val="0079192E"/>
    <w:rsid w:val="00791FC7"/>
    <w:rsid w:val="0079257F"/>
    <w:rsid w:val="007931DB"/>
    <w:rsid w:val="007947F7"/>
    <w:rsid w:val="00795119"/>
    <w:rsid w:val="0079525C"/>
    <w:rsid w:val="00795607"/>
    <w:rsid w:val="00795BF1"/>
    <w:rsid w:val="0079609D"/>
    <w:rsid w:val="00796632"/>
    <w:rsid w:val="00796CB4"/>
    <w:rsid w:val="007979DF"/>
    <w:rsid w:val="007A019F"/>
    <w:rsid w:val="007A07B7"/>
    <w:rsid w:val="007A0894"/>
    <w:rsid w:val="007A0F45"/>
    <w:rsid w:val="007A0FF1"/>
    <w:rsid w:val="007A1378"/>
    <w:rsid w:val="007A166E"/>
    <w:rsid w:val="007A171F"/>
    <w:rsid w:val="007A1EAE"/>
    <w:rsid w:val="007A1EC0"/>
    <w:rsid w:val="007A233D"/>
    <w:rsid w:val="007A249E"/>
    <w:rsid w:val="007A25E6"/>
    <w:rsid w:val="007A2ACE"/>
    <w:rsid w:val="007A427E"/>
    <w:rsid w:val="007A459C"/>
    <w:rsid w:val="007A54B3"/>
    <w:rsid w:val="007A5753"/>
    <w:rsid w:val="007A5F86"/>
    <w:rsid w:val="007A636F"/>
    <w:rsid w:val="007A730A"/>
    <w:rsid w:val="007A7676"/>
    <w:rsid w:val="007A7907"/>
    <w:rsid w:val="007B08FC"/>
    <w:rsid w:val="007B0F3F"/>
    <w:rsid w:val="007B12E0"/>
    <w:rsid w:val="007B1970"/>
    <w:rsid w:val="007B1FE3"/>
    <w:rsid w:val="007B2628"/>
    <w:rsid w:val="007B3B11"/>
    <w:rsid w:val="007B3E19"/>
    <w:rsid w:val="007B4ABE"/>
    <w:rsid w:val="007B4D4F"/>
    <w:rsid w:val="007B5356"/>
    <w:rsid w:val="007B5F4A"/>
    <w:rsid w:val="007B6CF2"/>
    <w:rsid w:val="007B7503"/>
    <w:rsid w:val="007B75EE"/>
    <w:rsid w:val="007B7805"/>
    <w:rsid w:val="007B7BF7"/>
    <w:rsid w:val="007C0886"/>
    <w:rsid w:val="007C1340"/>
    <w:rsid w:val="007C13FE"/>
    <w:rsid w:val="007C1758"/>
    <w:rsid w:val="007C1C81"/>
    <w:rsid w:val="007C1E03"/>
    <w:rsid w:val="007C1FC2"/>
    <w:rsid w:val="007C2CF9"/>
    <w:rsid w:val="007C313A"/>
    <w:rsid w:val="007C34B3"/>
    <w:rsid w:val="007C3AF7"/>
    <w:rsid w:val="007C457D"/>
    <w:rsid w:val="007C4EE9"/>
    <w:rsid w:val="007C4F73"/>
    <w:rsid w:val="007C505F"/>
    <w:rsid w:val="007C5CEB"/>
    <w:rsid w:val="007C6715"/>
    <w:rsid w:val="007C764E"/>
    <w:rsid w:val="007C798C"/>
    <w:rsid w:val="007D0003"/>
    <w:rsid w:val="007D0C82"/>
    <w:rsid w:val="007D1914"/>
    <w:rsid w:val="007D1BC1"/>
    <w:rsid w:val="007D22C5"/>
    <w:rsid w:val="007D25A6"/>
    <w:rsid w:val="007D2BEE"/>
    <w:rsid w:val="007D2D67"/>
    <w:rsid w:val="007D2ED6"/>
    <w:rsid w:val="007D380B"/>
    <w:rsid w:val="007D3BE0"/>
    <w:rsid w:val="007D4143"/>
    <w:rsid w:val="007D4535"/>
    <w:rsid w:val="007D4EF0"/>
    <w:rsid w:val="007D5974"/>
    <w:rsid w:val="007D626F"/>
    <w:rsid w:val="007D6815"/>
    <w:rsid w:val="007D7924"/>
    <w:rsid w:val="007D7A21"/>
    <w:rsid w:val="007E01F7"/>
    <w:rsid w:val="007E092A"/>
    <w:rsid w:val="007E13F6"/>
    <w:rsid w:val="007E14D8"/>
    <w:rsid w:val="007E1E72"/>
    <w:rsid w:val="007E213F"/>
    <w:rsid w:val="007E2B00"/>
    <w:rsid w:val="007E2B3C"/>
    <w:rsid w:val="007E2E35"/>
    <w:rsid w:val="007E2F37"/>
    <w:rsid w:val="007E2F6D"/>
    <w:rsid w:val="007E34F9"/>
    <w:rsid w:val="007E3D5C"/>
    <w:rsid w:val="007E3EA6"/>
    <w:rsid w:val="007E4508"/>
    <w:rsid w:val="007E47B6"/>
    <w:rsid w:val="007E54DE"/>
    <w:rsid w:val="007E56B4"/>
    <w:rsid w:val="007E64A4"/>
    <w:rsid w:val="007E67AF"/>
    <w:rsid w:val="007E6913"/>
    <w:rsid w:val="007E6EAC"/>
    <w:rsid w:val="007E6F61"/>
    <w:rsid w:val="007E787B"/>
    <w:rsid w:val="007E7B35"/>
    <w:rsid w:val="007E7B51"/>
    <w:rsid w:val="007F005F"/>
    <w:rsid w:val="007F05F1"/>
    <w:rsid w:val="007F1C4F"/>
    <w:rsid w:val="007F2100"/>
    <w:rsid w:val="007F2AC1"/>
    <w:rsid w:val="007F2E2C"/>
    <w:rsid w:val="007F3C65"/>
    <w:rsid w:val="007F50D8"/>
    <w:rsid w:val="007F585F"/>
    <w:rsid w:val="007F67C9"/>
    <w:rsid w:val="007F75F9"/>
    <w:rsid w:val="00800006"/>
    <w:rsid w:val="00800999"/>
    <w:rsid w:val="00800C3D"/>
    <w:rsid w:val="008010C5"/>
    <w:rsid w:val="00801555"/>
    <w:rsid w:val="00801A9A"/>
    <w:rsid w:val="00801AB3"/>
    <w:rsid w:val="00802704"/>
    <w:rsid w:val="00802B82"/>
    <w:rsid w:val="00802CED"/>
    <w:rsid w:val="00802E82"/>
    <w:rsid w:val="00802E96"/>
    <w:rsid w:val="00803147"/>
    <w:rsid w:val="00804BDD"/>
    <w:rsid w:val="00804E0A"/>
    <w:rsid w:val="008052E5"/>
    <w:rsid w:val="00805557"/>
    <w:rsid w:val="00805876"/>
    <w:rsid w:val="00805B0E"/>
    <w:rsid w:val="00805C3C"/>
    <w:rsid w:val="008063E7"/>
    <w:rsid w:val="008066CB"/>
    <w:rsid w:val="008066E1"/>
    <w:rsid w:val="008069D3"/>
    <w:rsid w:val="008072C7"/>
    <w:rsid w:val="00807F35"/>
    <w:rsid w:val="008103A0"/>
    <w:rsid w:val="008105E0"/>
    <w:rsid w:val="00810BCB"/>
    <w:rsid w:val="00810C59"/>
    <w:rsid w:val="00810FC7"/>
    <w:rsid w:val="008120C7"/>
    <w:rsid w:val="00812448"/>
    <w:rsid w:val="00812807"/>
    <w:rsid w:val="008131B9"/>
    <w:rsid w:val="0081365F"/>
    <w:rsid w:val="0081395A"/>
    <w:rsid w:val="008141B6"/>
    <w:rsid w:val="00815069"/>
    <w:rsid w:val="0081520C"/>
    <w:rsid w:val="0081697A"/>
    <w:rsid w:val="00820FA3"/>
    <w:rsid w:val="00821051"/>
    <w:rsid w:val="00821361"/>
    <w:rsid w:val="00821C21"/>
    <w:rsid w:val="00822D36"/>
    <w:rsid w:val="0082318C"/>
    <w:rsid w:val="0082453C"/>
    <w:rsid w:val="00825D49"/>
    <w:rsid w:val="00826068"/>
    <w:rsid w:val="008262E0"/>
    <w:rsid w:val="00827221"/>
    <w:rsid w:val="00830F57"/>
    <w:rsid w:val="0083144C"/>
    <w:rsid w:val="00831521"/>
    <w:rsid w:val="0083181F"/>
    <w:rsid w:val="00831979"/>
    <w:rsid w:val="0083247D"/>
    <w:rsid w:val="0083290B"/>
    <w:rsid w:val="0083312B"/>
    <w:rsid w:val="00833866"/>
    <w:rsid w:val="00834482"/>
    <w:rsid w:val="008347DE"/>
    <w:rsid w:val="00834861"/>
    <w:rsid w:val="00835635"/>
    <w:rsid w:val="00835FC0"/>
    <w:rsid w:val="008362C3"/>
    <w:rsid w:val="00837C67"/>
    <w:rsid w:val="00840055"/>
    <w:rsid w:val="008400D8"/>
    <w:rsid w:val="00840D78"/>
    <w:rsid w:val="0084103B"/>
    <w:rsid w:val="0084132F"/>
    <w:rsid w:val="008422BF"/>
    <w:rsid w:val="00842A36"/>
    <w:rsid w:val="00842FD3"/>
    <w:rsid w:val="008434CF"/>
    <w:rsid w:val="00843FDB"/>
    <w:rsid w:val="00844A18"/>
    <w:rsid w:val="00844BE3"/>
    <w:rsid w:val="00844BFC"/>
    <w:rsid w:val="00844E3D"/>
    <w:rsid w:val="00845023"/>
    <w:rsid w:val="00845575"/>
    <w:rsid w:val="00845D6C"/>
    <w:rsid w:val="00845D77"/>
    <w:rsid w:val="00846A55"/>
    <w:rsid w:val="008471BF"/>
    <w:rsid w:val="00847351"/>
    <w:rsid w:val="0085046E"/>
    <w:rsid w:val="00850C7F"/>
    <w:rsid w:val="00850EAF"/>
    <w:rsid w:val="00851578"/>
    <w:rsid w:val="00851AF7"/>
    <w:rsid w:val="0085217B"/>
    <w:rsid w:val="00852415"/>
    <w:rsid w:val="0085298C"/>
    <w:rsid w:val="00853421"/>
    <w:rsid w:val="0085348B"/>
    <w:rsid w:val="00854A14"/>
    <w:rsid w:val="0085561B"/>
    <w:rsid w:val="0085571E"/>
    <w:rsid w:val="00856071"/>
    <w:rsid w:val="008561BA"/>
    <w:rsid w:val="00856711"/>
    <w:rsid w:val="00856722"/>
    <w:rsid w:val="00856902"/>
    <w:rsid w:val="00856BB8"/>
    <w:rsid w:val="0085717F"/>
    <w:rsid w:val="00857BF4"/>
    <w:rsid w:val="00860412"/>
    <w:rsid w:val="008604E5"/>
    <w:rsid w:val="00860765"/>
    <w:rsid w:val="008607DB"/>
    <w:rsid w:val="0086082B"/>
    <w:rsid w:val="00860E5F"/>
    <w:rsid w:val="008612B1"/>
    <w:rsid w:val="008618C7"/>
    <w:rsid w:val="00861AFF"/>
    <w:rsid w:val="00861DBB"/>
    <w:rsid w:val="0086584B"/>
    <w:rsid w:val="00866758"/>
    <w:rsid w:val="008676D8"/>
    <w:rsid w:val="00867D71"/>
    <w:rsid w:val="00871394"/>
    <w:rsid w:val="00871485"/>
    <w:rsid w:val="0087225A"/>
    <w:rsid w:val="00872D9A"/>
    <w:rsid w:val="00872F09"/>
    <w:rsid w:val="00873FBD"/>
    <w:rsid w:val="0087489A"/>
    <w:rsid w:val="008748AC"/>
    <w:rsid w:val="00875819"/>
    <w:rsid w:val="008758FF"/>
    <w:rsid w:val="00875A37"/>
    <w:rsid w:val="00876D88"/>
    <w:rsid w:val="00877034"/>
    <w:rsid w:val="00877124"/>
    <w:rsid w:val="00877663"/>
    <w:rsid w:val="0087798A"/>
    <w:rsid w:val="0088031F"/>
    <w:rsid w:val="0088199B"/>
    <w:rsid w:val="00881C28"/>
    <w:rsid w:val="00882183"/>
    <w:rsid w:val="00882383"/>
    <w:rsid w:val="0088254C"/>
    <w:rsid w:val="00882B0D"/>
    <w:rsid w:val="0088458A"/>
    <w:rsid w:val="008845C4"/>
    <w:rsid w:val="00884B2E"/>
    <w:rsid w:val="00884C15"/>
    <w:rsid w:val="00885E9B"/>
    <w:rsid w:val="008860AB"/>
    <w:rsid w:val="0088624A"/>
    <w:rsid w:val="00886610"/>
    <w:rsid w:val="00886A32"/>
    <w:rsid w:val="00887BE2"/>
    <w:rsid w:val="00890129"/>
    <w:rsid w:val="0089055B"/>
    <w:rsid w:val="00890A37"/>
    <w:rsid w:val="00890C0E"/>
    <w:rsid w:val="0089123D"/>
    <w:rsid w:val="008915DD"/>
    <w:rsid w:val="00891947"/>
    <w:rsid w:val="00891978"/>
    <w:rsid w:val="00891A8D"/>
    <w:rsid w:val="00891D66"/>
    <w:rsid w:val="008920E9"/>
    <w:rsid w:val="00892588"/>
    <w:rsid w:val="00892E96"/>
    <w:rsid w:val="00894293"/>
    <w:rsid w:val="00894395"/>
    <w:rsid w:val="008944F1"/>
    <w:rsid w:val="00895096"/>
    <w:rsid w:val="0089516E"/>
    <w:rsid w:val="00897471"/>
    <w:rsid w:val="00897A95"/>
    <w:rsid w:val="00897C4F"/>
    <w:rsid w:val="00897CF3"/>
    <w:rsid w:val="008A0767"/>
    <w:rsid w:val="008A13DE"/>
    <w:rsid w:val="008A1B2E"/>
    <w:rsid w:val="008A2842"/>
    <w:rsid w:val="008A3835"/>
    <w:rsid w:val="008A3E5B"/>
    <w:rsid w:val="008A4748"/>
    <w:rsid w:val="008A54BE"/>
    <w:rsid w:val="008A5863"/>
    <w:rsid w:val="008A5ACB"/>
    <w:rsid w:val="008A60D6"/>
    <w:rsid w:val="008A63D7"/>
    <w:rsid w:val="008A6DC1"/>
    <w:rsid w:val="008A6EAF"/>
    <w:rsid w:val="008A70B5"/>
    <w:rsid w:val="008A7D42"/>
    <w:rsid w:val="008B051C"/>
    <w:rsid w:val="008B098C"/>
    <w:rsid w:val="008B0AD5"/>
    <w:rsid w:val="008B0DE4"/>
    <w:rsid w:val="008B1E0F"/>
    <w:rsid w:val="008B2A45"/>
    <w:rsid w:val="008B37A6"/>
    <w:rsid w:val="008B5E78"/>
    <w:rsid w:val="008B6096"/>
    <w:rsid w:val="008B63BD"/>
    <w:rsid w:val="008B67B4"/>
    <w:rsid w:val="008B68F0"/>
    <w:rsid w:val="008B6AE9"/>
    <w:rsid w:val="008C0487"/>
    <w:rsid w:val="008C06AE"/>
    <w:rsid w:val="008C0CDC"/>
    <w:rsid w:val="008C1EF2"/>
    <w:rsid w:val="008C1FA6"/>
    <w:rsid w:val="008C1FB5"/>
    <w:rsid w:val="008C2BF7"/>
    <w:rsid w:val="008C371E"/>
    <w:rsid w:val="008C44EA"/>
    <w:rsid w:val="008C5009"/>
    <w:rsid w:val="008C5164"/>
    <w:rsid w:val="008C52CB"/>
    <w:rsid w:val="008C52F8"/>
    <w:rsid w:val="008C59BC"/>
    <w:rsid w:val="008C5F7A"/>
    <w:rsid w:val="008C663C"/>
    <w:rsid w:val="008C682C"/>
    <w:rsid w:val="008C6BA5"/>
    <w:rsid w:val="008C6D40"/>
    <w:rsid w:val="008C6D7E"/>
    <w:rsid w:val="008C7222"/>
    <w:rsid w:val="008D054E"/>
    <w:rsid w:val="008D08A2"/>
    <w:rsid w:val="008D2AF6"/>
    <w:rsid w:val="008D2BFC"/>
    <w:rsid w:val="008D30FC"/>
    <w:rsid w:val="008D33EB"/>
    <w:rsid w:val="008D3C85"/>
    <w:rsid w:val="008D48B3"/>
    <w:rsid w:val="008D4BBF"/>
    <w:rsid w:val="008D4C7A"/>
    <w:rsid w:val="008D6262"/>
    <w:rsid w:val="008D66AF"/>
    <w:rsid w:val="008D724B"/>
    <w:rsid w:val="008D79E6"/>
    <w:rsid w:val="008E0536"/>
    <w:rsid w:val="008E1381"/>
    <w:rsid w:val="008E13DF"/>
    <w:rsid w:val="008E20CF"/>
    <w:rsid w:val="008E345C"/>
    <w:rsid w:val="008E378D"/>
    <w:rsid w:val="008E5464"/>
    <w:rsid w:val="008E5810"/>
    <w:rsid w:val="008E599B"/>
    <w:rsid w:val="008E5DAB"/>
    <w:rsid w:val="008E693D"/>
    <w:rsid w:val="008E693E"/>
    <w:rsid w:val="008E6A67"/>
    <w:rsid w:val="008E7CC3"/>
    <w:rsid w:val="008E7EFB"/>
    <w:rsid w:val="008F04B3"/>
    <w:rsid w:val="008F074B"/>
    <w:rsid w:val="008F0756"/>
    <w:rsid w:val="008F12A2"/>
    <w:rsid w:val="008F1A02"/>
    <w:rsid w:val="008F232C"/>
    <w:rsid w:val="008F2788"/>
    <w:rsid w:val="008F2D62"/>
    <w:rsid w:val="008F2ED5"/>
    <w:rsid w:val="008F32C7"/>
    <w:rsid w:val="008F3309"/>
    <w:rsid w:val="008F36D6"/>
    <w:rsid w:val="008F3FC3"/>
    <w:rsid w:val="008F4633"/>
    <w:rsid w:val="008F4BA7"/>
    <w:rsid w:val="008F4C85"/>
    <w:rsid w:val="008F5289"/>
    <w:rsid w:val="008F5748"/>
    <w:rsid w:val="008F5B14"/>
    <w:rsid w:val="008F6060"/>
    <w:rsid w:val="008F6697"/>
    <w:rsid w:val="008F68FF"/>
    <w:rsid w:val="009010D5"/>
    <w:rsid w:val="00901228"/>
    <w:rsid w:val="0090141B"/>
    <w:rsid w:val="009015AC"/>
    <w:rsid w:val="009021AE"/>
    <w:rsid w:val="009024F3"/>
    <w:rsid w:val="00903D42"/>
    <w:rsid w:val="00903EA8"/>
    <w:rsid w:val="00903FF3"/>
    <w:rsid w:val="0090470A"/>
    <w:rsid w:val="00904CE7"/>
    <w:rsid w:val="00905423"/>
    <w:rsid w:val="00905971"/>
    <w:rsid w:val="009065FF"/>
    <w:rsid w:val="00907046"/>
    <w:rsid w:val="009071D3"/>
    <w:rsid w:val="009079EB"/>
    <w:rsid w:val="00907EEA"/>
    <w:rsid w:val="00910102"/>
    <w:rsid w:val="00911D09"/>
    <w:rsid w:val="00911D6A"/>
    <w:rsid w:val="00911F81"/>
    <w:rsid w:val="00912430"/>
    <w:rsid w:val="009127A9"/>
    <w:rsid w:val="009139F7"/>
    <w:rsid w:val="00913A37"/>
    <w:rsid w:val="00913A44"/>
    <w:rsid w:val="00913D88"/>
    <w:rsid w:val="009145F8"/>
    <w:rsid w:val="00914A78"/>
    <w:rsid w:val="00915A7A"/>
    <w:rsid w:val="00915D49"/>
    <w:rsid w:val="00915D7B"/>
    <w:rsid w:val="00915E0B"/>
    <w:rsid w:val="00916597"/>
    <w:rsid w:val="00916E33"/>
    <w:rsid w:val="00917320"/>
    <w:rsid w:val="00917651"/>
    <w:rsid w:val="00917C69"/>
    <w:rsid w:val="009203CE"/>
    <w:rsid w:val="00920FAC"/>
    <w:rsid w:val="00921222"/>
    <w:rsid w:val="00922165"/>
    <w:rsid w:val="009222BD"/>
    <w:rsid w:val="0092237F"/>
    <w:rsid w:val="00922513"/>
    <w:rsid w:val="00922F41"/>
    <w:rsid w:val="00923709"/>
    <w:rsid w:val="009237CC"/>
    <w:rsid w:val="0092440E"/>
    <w:rsid w:val="00924412"/>
    <w:rsid w:val="009246A8"/>
    <w:rsid w:val="00926669"/>
    <w:rsid w:val="009269F7"/>
    <w:rsid w:val="00926A07"/>
    <w:rsid w:val="00926DE0"/>
    <w:rsid w:val="009271AB"/>
    <w:rsid w:val="009301D1"/>
    <w:rsid w:val="00930726"/>
    <w:rsid w:val="00930764"/>
    <w:rsid w:val="00930B75"/>
    <w:rsid w:val="00931106"/>
    <w:rsid w:val="009312B4"/>
    <w:rsid w:val="0093238A"/>
    <w:rsid w:val="009328D7"/>
    <w:rsid w:val="0093306D"/>
    <w:rsid w:val="0093311F"/>
    <w:rsid w:val="009332C4"/>
    <w:rsid w:val="00933C9E"/>
    <w:rsid w:val="0093466A"/>
    <w:rsid w:val="00934F5C"/>
    <w:rsid w:val="00935116"/>
    <w:rsid w:val="00935CF9"/>
    <w:rsid w:val="00936A2A"/>
    <w:rsid w:val="0093758A"/>
    <w:rsid w:val="00937639"/>
    <w:rsid w:val="00937A97"/>
    <w:rsid w:val="00937F80"/>
    <w:rsid w:val="009401BC"/>
    <w:rsid w:val="00940579"/>
    <w:rsid w:val="00940803"/>
    <w:rsid w:val="00940BFC"/>
    <w:rsid w:val="009415FA"/>
    <w:rsid w:val="00941850"/>
    <w:rsid w:val="00941B64"/>
    <w:rsid w:val="00942057"/>
    <w:rsid w:val="00942600"/>
    <w:rsid w:val="00942C0D"/>
    <w:rsid w:val="009437CF"/>
    <w:rsid w:val="00943D1D"/>
    <w:rsid w:val="009441A5"/>
    <w:rsid w:val="009441E3"/>
    <w:rsid w:val="0094427E"/>
    <w:rsid w:val="00944833"/>
    <w:rsid w:val="009450C7"/>
    <w:rsid w:val="00945312"/>
    <w:rsid w:val="009454D0"/>
    <w:rsid w:val="009459DF"/>
    <w:rsid w:val="00945DDF"/>
    <w:rsid w:val="009460A3"/>
    <w:rsid w:val="00946625"/>
    <w:rsid w:val="00946831"/>
    <w:rsid w:val="00947269"/>
    <w:rsid w:val="00947620"/>
    <w:rsid w:val="0094789D"/>
    <w:rsid w:val="00947FCA"/>
    <w:rsid w:val="00950E18"/>
    <w:rsid w:val="0095103A"/>
    <w:rsid w:val="00951114"/>
    <w:rsid w:val="00951D43"/>
    <w:rsid w:val="00952650"/>
    <w:rsid w:val="00952868"/>
    <w:rsid w:val="009531C3"/>
    <w:rsid w:val="0095387D"/>
    <w:rsid w:val="00954764"/>
    <w:rsid w:val="00954CC8"/>
    <w:rsid w:val="00955170"/>
    <w:rsid w:val="00955831"/>
    <w:rsid w:val="00955C59"/>
    <w:rsid w:val="0095642E"/>
    <w:rsid w:val="00956ACA"/>
    <w:rsid w:val="00957368"/>
    <w:rsid w:val="009602F5"/>
    <w:rsid w:val="0096061E"/>
    <w:rsid w:val="009606AC"/>
    <w:rsid w:val="00960E06"/>
    <w:rsid w:val="00961E54"/>
    <w:rsid w:val="00962902"/>
    <w:rsid w:val="00962AB7"/>
    <w:rsid w:val="00962D4D"/>
    <w:rsid w:val="00962F2E"/>
    <w:rsid w:val="009638CB"/>
    <w:rsid w:val="00963DB7"/>
    <w:rsid w:val="00963FCE"/>
    <w:rsid w:val="0096407F"/>
    <w:rsid w:val="00964D08"/>
    <w:rsid w:val="0096543C"/>
    <w:rsid w:val="009656A2"/>
    <w:rsid w:val="00965EA2"/>
    <w:rsid w:val="0096607D"/>
    <w:rsid w:val="009665F5"/>
    <w:rsid w:val="00966BFC"/>
    <w:rsid w:val="00966F60"/>
    <w:rsid w:val="009671C4"/>
    <w:rsid w:val="00967CA4"/>
    <w:rsid w:val="00970A64"/>
    <w:rsid w:val="00970CB0"/>
    <w:rsid w:val="0097160D"/>
    <w:rsid w:val="0097169B"/>
    <w:rsid w:val="009725E4"/>
    <w:rsid w:val="009733CB"/>
    <w:rsid w:val="00973A46"/>
    <w:rsid w:val="009745F4"/>
    <w:rsid w:val="00975965"/>
    <w:rsid w:val="009775D3"/>
    <w:rsid w:val="00977709"/>
    <w:rsid w:val="00977866"/>
    <w:rsid w:val="0097787F"/>
    <w:rsid w:val="009803B3"/>
    <w:rsid w:val="0098051D"/>
    <w:rsid w:val="0098157D"/>
    <w:rsid w:val="009816A9"/>
    <w:rsid w:val="00981B06"/>
    <w:rsid w:val="00981D19"/>
    <w:rsid w:val="0098214C"/>
    <w:rsid w:val="009821F1"/>
    <w:rsid w:val="0098225E"/>
    <w:rsid w:val="009826A7"/>
    <w:rsid w:val="00982848"/>
    <w:rsid w:val="00983096"/>
    <w:rsid w:val="00983153"/>
    <w:rsid w:val="009833CE"/>
    <w:rsid w:val="009838F1"/>
    <w:rsid w:val="009843A0"/>
    <w:rsid w:val="0098479D"/>
    <w:rsid w:val="00984A30"/>
    <w:rsid w:val="00985694"/>
    <w:rsid w:val="009858CA"/>
    <w:rsid w:val="00985BD1"/>
    <w:rsid w:val="009869D2"/>
    <w:rsid w:val="00986C69"/>
    <w:rsid w:val="00986D9A"/>
    <w:rsid w:val="009875AE"/>
    <w:rsid w:val="00987773"/>
    <w:rsid w:val="00987CF8"/>
    <w:rsid w:val="00990266"/>
    <w:rsid w:val="00990756"/>
    <w:rsid w:val="00990790"/>
    <w:rsid w:val="00990ADD"/>
    <w:rsid w:val="00990BDE"/>
    <w:rsid w:val="00991258"/>
    <w:rsid w:val="00991461"/>
    <w:rsid w:val="009917D5"/>
    <w:rsid w:val="00991EB7"/>
    <w:rsid w:val="00991F52"/>
    <w:rsid w:val="00993A30"/>
    <w:rsid w:val="00993BDA"/>
    <w:rsid w:val="00993E4A"/>
    <w:rsid w:val="00994564"/>
    <w:rsid w:val="00994BAB"/>
    <w:rsid w:val="00995030"/>
    <w:rsid w:val="00995354"/>
    <w:rsid w:val="00995526"/>
    <w:rsid w:val="00995572"/>
    <w:rsid w:val="00995769"/>
    <w:rsid w:val="009958A0"/>
    <w:rsid w:val="00995B2B"/>
    <w:rsid w:val="00995CD9"/>
    <w:rsid w:val="00995EBA"/>
    <w:rsid w:val="00996F8C"/>
    <w:rsid w:val="00997339"/>
    <w:rsid w:val="0099784E"/>
    <w:rsid w:val="00997C85"/>
    <w:rsid w:val="009A014F"/>
    <w:rsid w:val="009A0675"/>
    <w:rsid w:val="009A15CE"/>
    <w:rsid w:val="009A1B72"/>
    <w:rsid w:val="009A1F73"/>
    <w:rsid w:val="009A1FE5"/>
    <w:rsid w:val="009A261B"/>
    <w:rsid w:val="009A28CD"/>
    <w:rsid w:val="009A3A24"/>
    <w:rsid w:val="009A4150"/>
    <w:rsid w:val="009A415A"/>
    <w:rsid w:val="009A55E3"/>
    <w:rsid w:val="009A5622"/>
    <w:rsid w:val="009A5992"/>
    <w:rsid w:val="009A61C3"/>
    <w:rsid w:val="009A759C"/>
    <w:rsid w:val="009B07F9"/>
    <w:rsid w:val="009B090D"/>
    <w:rsid w:val="009B0EAD"/>
    <w:rsid w:val="009B0FFE"/>
    <w:rsid w:val="009B1C9A"/>
    <w:rsid w:val="009B21B3"/>
    <w:rsid w:val="009B21B4"/>
    <w:rsid w:val="009B24AF"/>
    <w:rsid w:val="009B2574"/>
    <w:rsid w:val="009B25AD"/>
    <w:rsid w:val="009B28A6"/>
    <w:rsid w:val="009B29E8"/>
    <w:rsid w:val="009B2A22"/>
    <w:rsid w:val="009B3555"/>
    <w:rsid w:val="009B45AB"/>
    <w:rsid w:val="009B4CBF"/>
    <w:rsid w:val="009B523D"/>
    <w:rsid w:val="009B5268"/>
    <w:rsid w:val="009B5440"/>
    <w:rsid w:val="009B5464"/>
    <w:rsid w:val="009B5882"/>
    <w:rsid w:val="009B58D9"/>
    <w:rsid w:val="009B65F5"/>
    <w:rsid w:val="009B6A98"/>
    <w:rsid w:val="009B6BDB"/>
    <w:rsid w:val="009B6E81"/>
    <w:rsid w:val="009B6FDA"/>
    <w:rsid w:val="009B709B"/>
    <w:rsid w:val="009B724E"/>
    <w:rsid w:val="009B779F"/>
    <w:rsid w:val="009B7DA9"/>
    <w:rsid w:val="009C036A"/>
    <w:rsid w:val="009C058B"/>
    <w:rsid w:val="009C0897"/>
    <w:rsid w:val="009C0D8B"/>
    <w:rsid w:val="009C0F22"/>
    <w:rsid w:val="009C1953"/>
    <w:rsid w:val="009C2125"/>
    <w:rsid w:val="009C2FB0"/>
    <w:rsid w:val="009C34CA"/>
    <w:rsid w:val="009C46CC"/>
    <w:rsid w:val="009C47D0"/>
    <w:rsid w:val="009C4FD9"/>
    <w:rsid w:val="009C5021"/>
    <w:rsid w:val="009C5C46"/>
    <w:rsid w:val="009C6017"/>
    <w:rsid w:val="009C6222"/>
    <w:rsid w:val="009C636A"/>
    <w:rsid w:val="009C677E"/>
    <w:rsid w:val="009C6E32"/>
    <w:rsid w:val="009C7446"/>
    <w:rsid w:val="009C75E3"/>
    <w:rsid w:val="009C7E81"/>
    <w:rsid w:val="009D081F"/>
    <w:rsid w:val="009D1DF8"/>
    <w:rsid w:val="009D1F57"/>
    <w:rsid w:val="009D22B6"/>
    <w:rsid w:val="009D2730"/>
    <w:rsid w:val="009D305E"/>
    <w:rsid w:val="009D3401"/>
    <w:rsid w:val="009D3A7E"/>
    <w:rsid w:val="009D3A96"/>
    <w:rsid w:val="009D3E35"/>
    <w:rsid w:val="009D4A4D"/>
    <w:rsid w:val="009D4FF2"/>
    <w:rsid w:val="009D51A0"/>
    <w:rsid w:val="009D5D9B"/>
    <w:rsid w:val="009D6C29"/>
    <w:rsid w:val="009D7FD1"/>
    <w:rsid w:val="009E09B7"/>
    <w:rsid w:val="009E12B9"/>
    <w:rsid w:val="009E1CEC"/>
    <w:rsid w:val="009E2B16"/>
    <w:rsid w:val="009E2D15"/>
    <w:rsid w:val="009E36BE"/>
    <w:rsid w:val="009E4013"/>
    <w:rsid w:val="009E429D"/>
    <w:rsid w:val="009E43C2"/>
    <w:rsid w:val="009E557E"/>
    <w:rsid w:val="009E59B8"/>
    <w:rsid w:val="009E5BD1"/>
    <w:rsid w:val="009E5D69"/>
    <w:rsid w:val="009E608A"/>
    <w:rsid w:val="009E61F4"/>
    <w:rsid w:val="009E6AE3"/>
    <w:rsid w:val="009E6FB7"/>
    <w:rsid w:val="009E79E6"/>
    <w:rsid w:val="009F01B0"/>
    <w:rsid w:val="009F02FF"/>
    <w:rsid w:val="009F0DEB"/>
    <w:rsid w:val="009F102C"/>
    <w:rsid w:val="009F3704"/>
    <w:rsid w:val="009F38F4"/>
    <w:rsid w:val="009F3F63"/>
    <w:rsid w:val="009F436E"/>
    <w:rsid w:val="009F47B9"/>
    <w:rsid w:val="009F4FE7"/>
    <w:rsid w:val="009F5CDB"/>
    <w:rsid w:val="009F615A"/>
    <w:rsid w:val="009F66E3"/>
    <w:rsid w:val="009F6E14"/>
    <w:rsid w:val="009F7142"/>
    <w:rsid w:val="009F714C"/>
    <w:rsid w:val="009F7229"/>
    <w:rsid w:val="009F7C59"/>
    <w:rsid w:val="00A00226"/>
    <w:rsid w:val="00A005EF"/>
    <w:rsid w:val="00A00A99"/>
    <w:rsid w:val="00A01544"/>
    <w:rsid w:val="00A025D6"/>
    <w:rsid w:val="00A02ADB"/>
    <w:rsid w:val="00A02EF5"/>
    <w:rsid w:val="00A0368E"/>
    <w:rsid w:val="00A0397D"/>
    <w:rsid w:val="00A0438D"/>
    <w:rsid w:val="00A04449"/>
    <w:rsid w:val="00A04667"/>
    <w:rsid w:val="00A04A78"/>
    <w:rsid w:val="00A05E33"/>
    <w:rsid w:val="00A06CD7"/>
    <w:rsid w:val="00A07BBC"/>
    <w:rsid w:val="00A07D08"/>
    <w:rsid w:val="00A10107"/>
    <w:rsid w:val="00A1084C"/>
    <w:rsid w:val="00A11090"/>
    <w:rsid w:val="00A1119D"/>
    <w:rsid w:val="00A111DD"/>
    <w:rsid w:val="00A11403"/>
    <w:rsid w:val="00A12553"/>
    <w:rsid w:val="00A13AC6"/>
    <w:rsid w:val="00A149DB"/>
    <w:rsid w:val="00A14D7E"/>
    <w:rsid w:val="00A1510B"/>
    <w:rsid w:val="00A15C13"/>
    <w:rsid w:val="00A16023"/>
    <w:rsid w:val="00A17B6C"/>
    <w:rsid w:val="00A20E58"/>
    <w:rsid w:val="00A20F8E"/>
    <w:rsid w:val="00A20FEA"/>
    <w:rsid w:val="00A210B7"/>
    <w:rsid w:val="00A2113C"/>
    <w:rsid w:val="00A213AE"/>
    <w:rsid w:val="00A228C8"/>
    <w:rsid w:val="00A2331E"/>
    <w:rsid w:val="00A239EE"/>
    <w:rsid w:val="00A23CF0"/>
    <w:rsid w:val="00A2472F"/>
    <w:rsid w:val="00A25EB3"/>
    <w:rsid w:val="00A26445"/>
    <w:rsid w:val="00A27B63"/>
    <w:rsid w:val="00A27CDB"/>
    <w:rsid w:val="00A31470"/>
    <w:rsid w:val="00A31974"/>
    <w:rsid w:val="00A31BCC"/>
    <w:rsid w:val="00A32C82"/>
    <w:rsid w:val="00A32F13"/>
    <w:rsid w:val="00A33A64"/>
    <w:rsid w:val="00A34545"/>
    <w:rsid w:val="00A34B5C"/>
    <w:rsid w:val="00A35149"/>
    <w:rsid w:val="00A35225"/>
    <w:rsid w:val="00A3537B"/>
    <w:rsid w:val="00A3555A"/>
    <w:rsid w:val="00A355A7"/>
    <w:rsid w:val="00A357CC"/>
    <w:rsid w:val="00A35C67"/>
    <w:rsid w:val="00A35E01"/>
    <w:rsid w:val="00A35F15"/>
    <w:rsid w:val="00A360C9"/>
    <w:rsid w:val="00A36614"/>
    <w:rsid w:val="00A36C34"/>
    <w:rsid w:val="00A36D98"/>
    <w:rsid w:val="00A3720B"/>
    <w:rsid w:val="00A3770E"/>
    <w:rsid w:val="00A37DC2"/>
    <w:rsid w:val="00A40D7E"/>
    <w:rsid w:val="00A412B7"/>
    <w:rsid w:val="00A41B60"/>
    <w:rsid w:val="00A41FF5"/>
    <w:rsid w:val="00A425A5"/>
    <w:rsid w:val="00A42637"/>
    <w:rsid w:val="00A426FA"/>
    <w:rsid w:val="00A430D7"/>
    <w:rsid w:val="00A43166"/>
    <w:rsid w:val="00A43FF0"/>
    <w:rsid w:val="00A44519"/>
    <w:rsid w:val="00A45195"/>
    <w:rsid w:val="00A458C8"/>
    <w:rsid w:val="00A45DF1"/>
    <w:rsid w:val="00A45F0E"/>
    <w:rsid w:val="00A460B0"/>
    <w:rsid w:val="00A46EBE"/>
    <w:rsid w:val="00A473F3"/>
    <w:rsid w:val="00A47759"/>
    <w:rsid w:val="00A47B36"/>
    <w:rsid w:val="00A47DC3"/>
    <w:rsid w:val="00A50848"/>
    <w:rsid w:val="00A511C6"/>
    <w:rsid w:val="00A51792"/>
    <w:rsid w:val="00A51A08"/>
    <w:rsid w:val="00A51E09"/>
    <w:rsid w:val="00A52118"/>
    <w:rsid w:val="00A52209"/>
    <w:rsid w:val="00A524AD"/>
    <w:rsid w:val="00A53061"/>
    <w:rsid w:val="00A5316C"/>
    <w:rsid w:val="00A535AD"/>
    <w:rsid w:val="00A54060"/>
    <w:rsid w:val="00A54311"/>
    <w:rsid w:val="00A54BDE"/>
    <w:rsid w:val="00A57507"/>
    <w:rsid w:val="00A57EE3"/>
    <w:rsid w:val="00A601B6"/>
    <w:rsid w:val="00A60547"/>
    <w:rsid w:val="00A606B3"/>
    <w:rsid w:val="00A61549"/>
    <w:rsid w:val="00A617DC"/>
    <w:rsid w:val="00A61C3D"/>
    <w:rsid w:val="00A623E4"/>
    <w:rsid w:val="00A6307F"/>
    <w:rsid w:val="00A64544"/>
    <w:rsid w:val="00A64745"/>
    <w:rsid w:val="00A64A8D"/>
    <w:rsid w:val="00A64AEE"/>
    <w:rsid w:val="00A64B00"/>
    <w:rsid w:val="00A64F23"/>
    <w:rsid w:val="00A6516C"/>
    <w:rsid w:val="00A653EF"/>
    <w:rsid w:val="00A66042"/>
    <w:rsid w:val="00A663F2"/>
    <w:rsid w:val="00A664E6"/>
    <w:rsid w:val="00A66936"/>
    <w:rsid w:val="00A6717A"/>
    <w:rsid w:val="00A67D6F"/>
    <w:rsid w:val="00A67F2E"/>
    <w:rsid w:val="00A70272"/>
    <w:rsid w:val="00A7122C"/>
    <w:rsid w:val="00A7149A"/>
    <w:rsid w:val="00A716DE"/>
    <w:rsid w:val="00A7233C"/>
    <w:rsid w:val="00A72954"/>
    <w:rsid w:val="00A72BB0"/>
    <w:rsid w:val="00A73BDB"/>
    <w:rsid w:val="00A73C16"/>
    <w:rsid w:val="00A74053"/>
    <w:rsid w:val="00A74553"/>
    <w:rsid w:val="00A7608D"/>
    <w:rsid w:val="00A76A95"/>
    <w:rsid w:val="00A77CCC"/>
    <w:rsid w:val="00A77E99"/>
    <w:rsid w:val="00A8050D"/>
    <w:rsid w:val="00A80751"/>
    <w:rsid w:val="00A807B4"/>
    <w:rsid w:val="00A811CC"/>
    <w:rsid w:val="00A81220"/>
    <w:rsid w:val="00A814F4"/>
    <w:rsid w:val="00A81DBD"/>
    <w:rsid w:val="00A81F8D"/>
    <w:rsid w:val="00A82003"/>
    <w:rsid w:val="00A83333"/>
    <w:rsid w:val="00A83947"/>
    <w:rsid w:val="00A83E9A"/>
    <w:rsid w:val="00A84587"/>
    <w:rsid w:val="00A84618"/>
    <w:rsid w:val="00A846D2"/>
    <w:rsid w:val="00A85CEC"/>
    <w:rsid w:val="00A86066"/>
    <w:rsid w:val="00A866C1"/>
    <w:rsid w:val="00A87540"/>
    <w:rsid w:val="00A87825"/>
    <w:rsid w:val="00A87926"/>
    <w:rsid w:val="00A901FE"/>
    <w:rsid w:val="00A909CD"/>
    <w:rsid w:val="00A90B84"/>
    <w:rsid w:val="00A90BF0"/>
    <w:rsid w:val="00A9155C"/>
    <w:rsid w:val="00A9192B"/>
    <w:rsid w:val="00A9296B"/>
    <w:rsid w:val="00A929E1"/>
    <w:rsid w:val="00A933A1"/>
    <w:rsid w:val="00A938B0"/>
    <w:rsid w:val="00A93944"/>
    <w:rsid w:val="00A944C5"/>
    <w:rsid w:val="00A95754"/>
    <w:rsid w:val="00A958C2"/>
    <w:rsid w:val="00A9626D"/>
    <w:rsid w:val="00AA007C"/>
    <w:rsid w:val="00AA0C28"/>
    <w:rsid w:val="00AA0DC6"/>
    <w:rsid w:val="00AA0E9B"/>
    <w:rsid w:val="00AA11A4"/>
    <w:rsid w:val="00AA1367"/>
    <w:rsid w:val="00AA1FBD"/>
    <w:rsid w:val="00AA32FB"/>
    <w:rsid w:val="00AA3AA1"/>
    <w:rsid w:val="00AA3BE1"/>
    <w:rsid w:val="00AA3EDD"/>
    <w:rsid w:val="00AA47FF"/>
    <w:rsid w:val="00AA490B"/>
    <w:rsid w:val="00AA5174"/>
    <w:rsid w:val="00AA5287"/>
    <w:rsid w:val="00AA52CD"/>
    <w:rsid w:val="00AA530E"/>
    <w:rsid w:val="00AA6246"/>
    <w:rsid w:val="00AA6369"/>
    <w:rsid w:val="00AA6EBF"/>
    <w:rsid w:val="00AA6F75"/>
    <w:rsid w:val="00AA7A19"/>
    <w:rsid w:val="00AA7C08"/>
    <w:rsid w:val="00AB00F4"/>
    <w:rsid w:val="00AB02E7"/>
    <w:rsid w:val="00AB0496"/>
    <w:rsid w:val="00AB09C2"/>
    <w:rsid w:val="00AB1A1D"/>
    <w:rsid w:val="00AB1CCB"/>
    <w:rsid w:val="00AB2C2F"/>
    <w:rsid w:val="00AB2E7D"/>
    <w:rsid w:val="00AB3601"/>
    <w:rsid w:val="00AB3A69"/>
    <w:rsid w:val="00AB4C16"/>
    <w:rsid w:val="00AB4C1E"/>
    <w:rsid w:val="00AB4D17"/>
    <w:rsid w:val="00AB585C"/>
    <w:rsid w:val="00AB607B"/>
    <w:rsid w:val="00AB645A"/>
    <w:rsid w:val="00AB6E8B"/>
    <w:rsid w:val="00AB70B0"/>
    <w:rsid w:val="00AB73FC"/>
    <w:rsid w:val="00AB74C6"/>
    <w:rsid w:val="00AB792D"/>
    <w:rsid w:val="00AB7CF5"/>
    <w:rsid w:val="00AC0943"/>
    <w:rsid w:val="00AC0DAA"/>
    <w:rsid w:val="00AC1A69"/>
    <w:rsid w:val="00AC23DA"/>
    <w:rsid w:val="00AC240D"/>
    <w:rsid w:val="00AC3BF1"/>
    <w:rsid w:val="00AC56DE"/>
    <w:rsid w:val="00AC575F"/>
    <w:rsid w:val="00AC5B16"/>
    <w:rsid w:val="00AC5EF4"/>
    <w:rsid w:val="00AC6E8D"/>
    <w:rsid w:val="00AC782E"/>
    <w:rsid w:val="00AC7A4C"/>
    <w:rsid w:val="00AC7FA1"/>
    <w:rsid w:val="00AD0416"/>
    <w:rsid w:val="00AD1580"/>
    <w:rsid w:val="00AD1DD1"/>
    <w:rsid w:val="00AD2056"/>
    <w:rsid w:val="00AD2556"/>
    <w:rsid w:val="00AD2B90"/>
    <w:rsid w:val="00AD2E2F"/>
    <w:rsid w:val="00AD2F2C"/>
    <w:rsid w:val="00AD38C4"/>
    <w:rsid w:val="00AD3E1E"/>
    <w:rsid w:val="00AD56B6"/>
    <w:rsid w:val="00AD5D67"/>
    <w:rsid w:val="00AD6800"/>
    <w:rsid w:val="00AD6F12"/>
    <w:rsid w:val="00AD73BC"/>
    <w:rsid w:val="00AE032C"/>
    <w:rsid w:val="00AE03C4"/>
    <w:rsid w:val="00AE0515"/>
    <w:rsid w:val="00AE0DFC"/>
    <w:rsid w:val="00AE0F5C"/>
    <w:rsid w:val="00AE11DB"/>
    <w:rsid w:val="00AE145E"/>
    <w:rsid w:val="00AE16C9"/>
    <w:rsid w:val="00AE228B"/>
    <w:rsid w:val="00AE3D0F"/>
    <w:rsid w:val="00AE4106"/>
    <w:rsid w:val="00AE4716"/>
    <w:rsid w:val="00AE5484"/>
    <w:rsid w:val="00AE5AF1"/>
    <w:rsid w:val="00AE6297"/>
    <w:rsid w:val="00AF20DD"/>
    <w:rsid w:val="00AF2BB0"/>
    <w:rsid w:val="00AF300F"/>
    <w:rsid w:val="00AF312D"/>
    <w:rsid w:val="00AF3453"/>
    <w:rsid w:val="00AF379B"/>
    <w:rsid w:val="00AF441E"/>
    <w:rsid w:val="00AF4AE0"/>
    <w:rsid w:val="00AF4EDD"/>
    <w:rsid w:val="00AF510B"/>
    <w:rsid w:val="00AF5550"/>
    <w:rsid w:val="00AF58C0"/>
    <w:rsid w:val="00AF591D"/>
    <w:rsid w:val="00AF5A06"/>
    <w:rsid w:val="00AF5A95"/>
    <w:rsid w:val="00AF6DB9"/>
    <w:rsid w:val="00B00C4F"/>
    <w:rsid w:val="00B00F48"/>
    <w:rsid w:val="00B01DB8"/>
    <w:rsid w:val="00B01DC9"/>
    <w:rsid w:val="00B021C8"/>
    <w:rsid w:val="00B02EDC"/>
    <w:rsid w:val="00B0309E"/>
    <w:rsid w:val="00B032B6"/>
    <w:rsid w:val="00B03493"/>
    <w:rsid w:val="00B04684"/>
    <w:rsid w:val="00B04CC6"/>
    <w:rsid w:val="00B05152"/>
    <w:rsid w:val="00B05F09"/>
    <w:rsid w:val="00B06A1A"/>
    <w:rsid w:val="00B06DD3"/>
    <w:rsid w:val="00B06F43"/>
    <w:rsid w:val="00B070A1"/>
    <w:rsid w:val="00B077D3"/>
    <w:rsid w:val="00B07CEE"/>
    <w:rsid w:val="00B07D6E"/>
    <w:rsid w:val="00B10EA5"/>
    <w:rsid w:val="00B11539"/>
    <w:rsid w:val="00B11826"/>
    <w:rsid w:val="00B118DA"/>
    <w:rsid w:val="00B11ABD"/>
    <w:rsid w:val="00B11C51"/>
    <w:rsid w:val="00B11C8D"/>
    <w:rsid w:val="00B127DB"/>
    <w:rsid w:val="00B12823"/>
    <w:rsid w:val="00B1284E"/>
    <w:rsid w:val="00B12CFF"/>
    <w:rsid w:val="00B13685"/>
    <w:rsid w:val="00B14534"/>
    <w:rsid w:val="00B145CE"/>
    <w:rsid w:val="00B148CC"/>
    <w:rsid w:val="00B14AF7"/>
    <w:rsid w:val="00B14BDA"/>
    <w:rsid w:val="00B14E35"/>
    <w:rsid w:val="00B15086"/>
    <w:rsid w:val="00B152A8"/>
    <w:rsid w:val="00B1574B"/>
    <w:rsid w:val="00B15D71"/>
    <w:rsid w:val="00B16B82"/>
    <w:rsid w:val="00B17171"/>
    <w:rsid w:val="00B173C6"/>
    <w:rsid w:val="00B17795"/>
    <w:rsid w:val="00B21DAA"/>
    <w:rsid w:val="00B21DDA"/>
    <w:rsid w:val="00B22B6E"/>
    <w:rsid w:val="00B22D28"/>
    <w:rsid w:val="00B2324A"/>
    <w:rsid w:val="00B23297"/>
    <w:rsid w:val="00B240CD"/>
    <w:rsid w:val="00B24650"/>
    <w:rsid w:val="00B24984"/>
    <w:rsid w:val="00B24E12"/>
    <w:rsid w:val="00B25B32"/>
    <w:rsid w:val="00B25EAE"/>
    <w:rsid w:val="00B26293"/>
    <w:rsid w:val="00B26815"/>
    <w:rsid w:val="00B26CFC"/>
    <w:rsid w:val="00B26D72"/>
    <w:rsid w:val="00B27229"/>
    <w:rsid w:val="00B273C0"/>
    <w:rsid w:val="00B27421"/>
    <w:rsid w:val="00B27821"/>
    <w:rsid w:val="00B27E34"/>
    <w:rsid w:val="00B304C5"/>
    <w:rsid w:val="00B313D5"/>
    <w:rsid w:val="00B3263C"/>
    <w:rsid w:val="00B3331B"/>
    <w:rsid w:val="00B33AF7"/>
    <w:rsid w:val="00B34666"/>
    <w:rsid w:val="00B346D6"/>
    <w:rsid w:val="00B3540E"/>
    <w:rsid w:val="00B354A5"/>
    <w:rsid w:val="00B35BA4"/>
    <w:rsid w:val="00B35C76"/>
    <w:rsid w:val="00B36645"/>
    <w:rsid w:val="00B40D7C"/>
    <w:rsid w:val="00B4197E"/>
    <w:rsid w:val="00B41CAE"/>
    <w:rsid w:val="00B42AB1"/>
    <w:rsid w:val="00B42E4D"/>
    <w:rsid w:val="00B433FC"/>
    <w:rsid w:val="00B43715"/>
    <w:rsid w:val="00B43977"/>
    <w:rsid w:val="00B43ADD"/>
    <w:rsid w:val="00B43C06"/>
    <w:rsid w:val="00B43DFC"/>
    <w:rsid w:val="00B44044"/>
    <w:rsid w:val="00B440EF"/>
    <w:rsid w:val="00B44368"/>
    <w:rsid w:val="00B44637"/>
    <w:rsid w:val="00B446A6"/>
    <w:rsid w:val="00B44C53"/>
    <w:rsid w:val="00B44D49"/>
    <w:rsid w:val="00B4507E"/>
    <w:rsid w:val="00B45273"/>
    <w:rsid w:val="00B452D5"/>
    <w:rsid w:val="00B4542F"/>
    <w:rsid w:val="00B45DD0"/>
    <w:rsid w:val="00B46CF0"/>
    <w:rsid w:val="00B4707B"/>
    <w:rsid w:val="00B47C9C"/>
    <w:rsid w:val="00B500A3"/>
    <w:rsid w:val="00B5014A"/>
    <w:rsid w:val="00B5130A"/>
    <w:rsid w:val="00B51702"/>
    <w:rsid w:val="00B51C42"/>
    <w:rsid w:val="00B52D17"/>
    <w:rsid w:val="00B53AC8"/>
    <w:rsid w:val="00B54446"/>
    <w:rsid w:val="00B54E5D"/>
    <w:rsid w:val="00B550AC"/>
    <w:rsid w:val="00B5581A"/>
    <w:rsid w:val="00B56D9F"/>
    <w:rsid w:val="00B56F71"/>
    <w:rsid w:val="00B57353"/>
    <w:rsid w:val="00B57B8B"/>
    <w:rsid w:val="00B57EA0"/>
    <w:rsid w:val="00B6146C"/>
    <w:rsid w:val="00B61AB5"/>
    <w:rsid w:val="00B62170"/>
    <w:rsid w:val="00B62871"/>
    <w:rsid w:val="00B62F46"/>
    <w:rsid w:val="00B633B8"/>
    <w:rsid w:val="00B63598"/>
    <w:rsid w:val="00B640FC"/>
    <w:rsid w:val="00B642CB"/>
    <w:rsid w:val="00B64360"/>
    <w:rsid w:val="00B6474E"/>
    <w:rsid w:val="00B64A67"/>
    <w:rsid w:val="00B64B89"/>
    <w:rsid w:val="00B64EC9"/>
    <w:rsid w:val="00B657B0"/>
    <w:rsid w:val="00B65830"/>
    <w:rsid w:val="00B6639B"/>
    <w:rsid w:val="00B6751C"/>
    <w:rsid w:val="00B676F9"/>
    <w:rsid w:val="00B67C78"/>
    <w:rsid w:val="00B67C8A"/>
    <w:rsid w:val="00B70752"/>
    <w:rsid w:val="00B708A1"/>
    <w:rsid w:val="00B71205"/>
    <w:rsid w:val="00B71238"/>
    <w:rsid w:val="00B719E0"/>
    <w:rsid w:val="00B72C2C"/>
    <w:rsid w:val="00B72CB3"/>
    <w:rsid w:val="00B73206"/>
    <w:rsid w:val="00B736FC"/>
    <w:rsid w:val="00B73E31"/>
    <w:rsid w:val="00B74773"/>
    <w:rsid w:val="00B7535F"/>
    <w:rsid w:val="00B75900"/>
    <w:rsid w:val="00B770C0"/>
    <w:rsid w:val="00B770C4"/>
    <w:rsid w:val="00B770E0"/>
    <w:rsid w:val="00B77396"/>
    <w:rsid w:val="00B77D67"/>
    <w:rsid w:val="00B77FC5"/>
    <w:rsid w:val="00B804AD"/>
    <w:rsid w:val="00B808B1"/>
    <w:rsid w:val="00B81DB9"/>
    <w:rsid w:val="00B81E38"/>
    <w:rsid w:val="00B825CF"/>
    <w:rsid w:val="00B82D78"/>
    <w:rsid w:val="00B83337"/>
    <w:rsid w:val="00B8334E"/>
    <w:rsid w:val="00B83940"/>
    <w:rsid w:val="00B83D64"/>
    <w:rsid w:val="00B8471E"/>
    <w:rsid w:val="00B847AB"/>
    <w:rsid w:val="00B85A75"/>
    <w:rsid w:val="00B86991"/>
    <w:rsid w:val="00B87007"/>
    <w:rsid w:val="00B8750A"/>
    <w:rsid w:val="00B87645"/>
    <w:rsid w:val="00B879AD"/>
    <w:rsid w:val="00B87AC6"/>
    <w:rsid w:val="00B87F83"/>
    <w:rsid w:val="00B90577"/>
    <w:rsid w:val="00B90D78"/>
    <w:rsid w:val="00B9181C"/>
    <w:rsid w:val="00B918EB"/>
    <w:rsid w:val="00B92CF0"/>
    <w:rsid w:val="00B92EB8"/>
    <w:rsid w:val="00B9357B"/>
    <w:rsid w:val="00B9388F"/>
    <w:rsid w:val="00B93CA1"/>
    <w:rsid w:val="00B947B8"/>
    <w:rsid w:val="00B95ECC"/>
    <w:rsid w:val="00B963BD"/>
    <w:rsid w:val="00B969B1"/>
    <w:rsid w:val="00B973E7"/>
    <w:rsid w:val="00B975BB"/>
    <w:rsid w:val="00B97DC4"/>
    <w:rsid w:val="00BA02C0"/>
    <w:rsid w:val="00BA0A01"/>
    <w:rsid w:val="00BA1964"/>
    <w:rsid w:val="00BA36F5"/>
    <w:rsid w:val="00BA4D7B"/>
    <w:rsid w:val="00BA5966"/>
    <w:rsid w:val="00BA729A"/>
    <w:rsid w:val="00BA761E"/>
    <w:rsid w:val="00BA7A4F"/>
    <w:rsid w:val="00BA7A99"/>
    <w:rsid w:val="00BB182B"/>
    <w:rsid w:val="00BB198C"/>
    <w:rsid w:val="00BB2093"/>
    <w:rsid w:val="00BB2DA1"/>
    <w:rsid w:val="00BB2ECE"/>
    <w:rsid w:val="00BB338C"/>
    <w:rsid w:val="00BB3511"/>
    <w:rsid w:val="00BB3862"/>
    <w:rsid w:val="00BB3946"/>
    <w:rsid w:val="00BB56E4"/>
    <w:rsid w:val="00BB5A0D"/>
    <w:rsid w:val="00BB5A25"/>
    <w:rsid w:val="00BB6357"/>
    <w:rsid w:val="00BB6849"/>
    <w:rsid w:val="00BB6A8F"/>
    <w:rsid w:val="00BB6D01"/>
    <w:rsid w:val="00BB7556"/>
    <w:rsid w:val="00BB7D3A"/>
    <w:rsid w:val="00BC0011"/>
    <w:rsid w:val="00BC0524"/>
    <w:rsid w:val="00BC0C89"/>
    <w:rsid w:val="00BC14B0"/>
    <w:rsid w:val="00BC1814"/>
    <w:rsid w:val="00BC181D"/>
    <w:rsid w:val="00BC1CA9"/>
    <w:rsid w:val="00BC1E0D"/>
    <w:rsid w:val="00BC2311"/>
    <w:rsid w:val="00BC298B"/>
    <w:rsid w:val="00BC307C"/>
    <w:rsid w:val="00BC3FF3"/>
    <w:rsid w:val="00BC4734"/>
    <w:rsid w:val="00BC54F4"/>
    <w:rsid w:val="00BC5CC7"/>
    <w:rsid w:val="00BC6F71"/>
    <w:rsid w:val="00BC7137"/>
    <w:rsid w:val="00BC74E0"/>
    <w:rsid w:val="00BC7C52"/>
    <w:rsid w:val="00BC7CAB"/>
    <w:rsid w:val="00BD0057"/>
    <w:rsid w:val="00BD08F6"/>
    <w:rsid w:val="00BD0FB7"/>
    <w:rsid w:val="00BD16C1"/>
    <w:rsid w:val="00BD1A31"/>
    <w:rsid w:val="00BD22C3"/>
    <w:rsid w:val="00BD2D83"/>
    <w:rsid w:val="00BD2FF9"/>
    <w:rsid w:val="00BD3635"/>
    <w:rsid w:val="00BD38E7"/>
    <w:rsid w:val="00BD3FD3"/>
    <w:rsid w:val="00BD4A97"/>
    <w:rsid w:val="00BD50AE"/>
    <w:rsid w:val="00BD536A"/>
    <w:rsid w:val="00BD5948"/>
    <w:rsid w:val="00BD62D7"/>
    <w:rsid w:val="00BD679A"/>
    <w:rsid w:val="00BD7111"/>
    <w:rsid w:val="00BD7143"/>
    <w:rsid w:val="00BD72C0"/>
    <w:rsid w:val="00BE0055"/>
    <w:rsid w:val="00BE032C"/>
    <w:rsid w:val="00BE06FA"/>
    <w:rsid w:val="00BE16D0"/>
    <w:rsid w:val="00BE193A"/>
    <w:rsid w:val="00BE1AFA"/>
    <w:rsid w:val="00BE1CA1"/>
    <w:rsid w:val="00BE216A"/>
    <w:rsid w:val="00BE22D0"/>
    <w:rsid w:val="00BE2523"/>
    <w:rsid w:val="00BE2887"/>
    <w:rsid w:val="00BE33E3"/>
    <w:rsid w:val="00BE3A4E"/>
    <w:rsid w:val="00BE434B"/>
    <w:rsid w:val="00BE4B2D"/>
    <w:rsid w:val="00BE4FC4"/>
    <w:rsid w:val="00BE51FE"/>
    <w:rsid w:val="00BE57EE"/>
    <w:rsid w:val="00BE62A3"/>
    <w:rsid w:val="00BE6F93"/>
    <w:rsid w:val="00BE7B46"/>
    <w:rsid w:val="00BF01EB"/>
    <w:rsid w:val="00BF08A5"/>
    <w:rsid w:val="00BF0BAF"/>
    <w:rsid w:val="00BF12E0"/>
    <w:rsid w:val="00BF171E"/>
    <w:rsid w:val="00BF1FED"/>
    <w:rsid w:val="00BF22F2"/>
    <w:rsid w:val="00BF2697"/>
    <w:rsid w:val="00BF2C85"/>
    <w:rsid w:val="00BF2D3F"/>
    <w:rsid w:val="00BF2E04"/>
    <w:rsid w:val="00BF3007"/>
    <w:rsid w:val="00BF3C5E"/>
    <w:rsid w:val="00BF3C68"/>
    <w:rsid w:val="00BF3EC0"/>
    <w:rsid w:val="00BF4E03"/>
    <w:rsid w:val="00BF5263"/>
    <w:rsid w:val="00BF5592"/>
    <w:rsid w:val="00BF562F"/>
    <w:rsid w:val="00BF5A72"/>
    <w:rsid w:val="00BF612E"/>
    <w:rsid w:val="00BF6814"/>
    <w:rsid w:val="00BF6F52"/>
    <w:rsid w:val="00BF7C1E"/>
    <w:rsid w:val="00C01911"/>
    <w:rsid w:val="00C01CB5"/>
    <w:rsid w:val="00C025EB"/>
    <w:rsid w:val="00C0262A"/>
    <w:rsid w:val="00C028FA"/>
    <w:rsid w:val="00C02CF3"/>
    <w:rsid w:val="00C02F9C"/>
    <w:rsid w:val="00C05681"/>
    <w:rsid w:val="00C0570B"/>
    <w:rsid w:val="00C068CC"/>
    <w:rsid w:val="00C069A1"/>
    <w:rsid w:val="00C06D33"/>
    <w:rsid w:val="00C075D6"/>
    <w:rsid w:val="00C07D5F"/>
    <w:rsid w:val="00C1007B"/>
    <w:rsid w:val="00C10D17"/>
    <w:rsid w:val="00C10DA9"/>
    <w:rsid w:val="00C11DCC"/>
    <w:rsid w:val="00C122CF"/>
    <w:rsid w:val="00C123A0"/>
    <w:rsid w:val="00C12716"/>
    <w:rsid w:val="00C13B5C"/>
    <w:rsid w:val="00C144AF"/>
    <w:rsid w:val="00C1468E"/>
    <w:rsid w:val="00C15171"/>
    <w:rsid w:val="00C1542B"/>
    <w:rsid w:val="00C159CF"/>
    <w:rsid w:val="00C15BC5"/>
    <w:rsid w:val="00C1675C"/>
    <w:rsid w:val="00C16930"/>
    <w:rsid w:val="00C176A1"/>
    <w:rsid w:val="00C17F35"/>
    <w:rsid w:val="00C200BD"/>
    <w:rsid w:val="00C20557"/>
    <w:rsid w:val="00C21E04"/>
    <w:rsid w:val="00C231D8"/>
    <w:rsid w:val="00C2336D"/>
    <w:rsid w:val="00C2350B"/>
    <w:rsid w:val="00C23C00"/>
    <w:rsid w:val="00C245C7"/>
    <w:rsid w:val="00C24FDC"/>
    <w:rsid w:val="00C25EF3"/>
    <w:rsid w:val="00C263EE"/>
    <w:rsid w:val="00C26471"/>
    <w:rsid w:val="00C26790"/>
    <w:rsid w:val="00C267C8"/>
    <w:rsid w:val="00C26CD0"/>
    <w:rsid w:val="00C26F6C"/>
    <w:rsid w:val="00C27571"/>
    <w:rsid w:val="00C27710"/>
    <w:rsid w:val="00C27851"/>
    <w:rsid w:val="00C27CF5"/>
    <w:rsid w:val="00C30109"/>
    <w:rsid w:val="00C30E12"/>
    <w:rsid w:val="00C3193F"/>
    <w:rsid w:val="00C3202C"/>
    <w:rsid w:val="00C3238C"/>
    <w:rsid w:val="00C328CC"/>
    <w:rsid w:val="00C32C3D"/>
    <w:rsid w:val="00C33195"/>
    <w:rsid w:val="00C33203"/>
    <w:rsid w:val="00C3327C"/>
    <w:rsid w:val="00C340C0"/>
    <w:rsid w:val="00C3415C"/>
    <w:rsid w:val="00C345CA"/>
    <w:rsid w:val="00C34DCC"/>
    <w:rsid w:val="00C34DD9"/>
    <w:rsid w:val="00C34EDF"/>
    <w:rsid w:val="00C35D61"/>
    <w:rsid w:val="00C36446"/>
    <w:rsid w:val="00C37732"/>
    <w:rsid w:val="00C37B47"/>
    <w:rsid w:val="00C4047D"/>
    <w:rsid w:val="00C405A1"/>
    <w:rsid w:val="00C408A6"/>
    <w:rsid w:val="00C40F34"/>
    <w:rsid w:val="00C415AB"/>
    <w:rsid w:val="00C426FA"/>
    <w:rsid w:val="00C434D1"/>
    <w:rsid w:val="00C43D63"/>
    <w:rsid w:val="00C43F99"/>
    <w:rsid w:val="00C4405E"/>
    <w:rsid w:val="00C4492A"/>
    <w:rsid w:val="00C45057"/>
    <w:rsid w:val="00C456CF"/>
    <w:rsid w:val="00C45AA0"/>
    <w:rsid w:val="00C4620D"/>
    <w:rsid w:val="00C465A1"/>
    <w:rsid w:val="00C46830"/>
    <w:rsid w:val="00C46DBE"/>
    <w:rsid w:val="00C46FB2"/>
    <w:rsid w:val="00C47261"/>
    <w:rsid w:val="00C47C00"/>
    <w:rsid w:val="00C47DBE"/>
    <w:rsid w:val="00C50B02"/>
    <w:rsid w:val="00C50DCE"/>
    <w:rsid w:val="00C5316F"/>
    <w:rsid w:val="00C5330F"/>
    <w:rsid w:val="00C5333E"/>
    <w:rsid w:val="00C53641"/>
    <w:rsid w:val="00C5373A"/>
    <w:rsid w:val="00C53A1F"/>
    <w:rsid w:val="00C54181"/>
    <w:rsid w:val="00C5537F"/>
    <w:rsid w:val="00C55B93"/>
    <w:rsid w:val="00C561E9"/>
    <w:rsid w:val="00C56C8D"/>
    <w:rsid w:val="00C56D04"/>
    <w:rsid w:val="00C5779B"/>
    <w:rsid w:val="00C57802"/>
    <w:rsid w:val="00C57B5C"/>
    <w:rsid w:val="00C61B12"/>
    <w:rsid w:val="00C627F7"/>
    <w:rsid w:val="00C6290E"/>
    <w:rsid w:val="00C62990"/>
    <w:rsid w:val="00C62A77"/>
    <w:rsid w:val="00C62C89"/>
    <w:rsid w:val="00C637DB"/>
    <w:rsid w:val="00C63B82"/>
    <w:rsid w:val="00C6442A"/>
    <w:rsid w:val="00C646E9"/>
    <w:rsid w:val="00C6471B"/>
    <w:rsid w:val="00C64C5D"/>
    <w:rsid w:val="00C651B2"/>
    <w:rsid w:val="00C65AE9"/>
    <w:rsid w:val="00C65D44"/>
    <w:rsid w:val="00C661E6"/>
    <w:rsid w:val="00C6708B"/>
    <w:rsid w:val="00C6772E"/>
    <w:rsid w:val="00C678F3"/>
    <w:rsid w:val="00C67D3E"/>
    <w:rsid w:val="00C70295"/>
    <w:rsid w:val="00C703DB"/>
    <w:rsid w:val="00C7109B"/>
    <w:rsid w:val="00C71745"/>
    <w:rsid w:val="00C71764"/>
    <w:rsid w:val="00C718C1"/>
    <w:rsid w:val="00C723F1"/>
    <w:rsid w:val="00C72A52"/>
    <w:rsid w:val="00C72AF2"/>
    <w:rsid w:val="00C737FD"/>
    <w:rsid w:val="00C74366"/>
    <w:rsid w:val="00C755BF"/>
    <w:rsid w:val="00C75F50"/>
    <w:rsid w:val="00C761F3"/>
    <w:rsid w:val="00C761FE"/>
    <w:rsid w:val="00C7634E"/>
    <w:rsid w:val="00C764FF"/>
    <w:rsid w:val="00C771C2"/>
    <w:rsid w:val="00C773F7"/>
    <w:rsid w:val="00C77616"/>
    <w:rsid w:val="00C77FBE"/>
    <w:rsid w:val="00C77FCF"/>
    <w:rsid w:val="00C77FE5"/>
    <w:rsid w:val="00C81093"/>
    <w:rsid w:val="00C81393"/>
    <w:rsid w:val="00C8176C"/>
    <w:rsid w:val="00C81BE6"/>
    <w:rsid w:val="00C81DE2"/>
    <w:rsid w:val="00C820B6"/>
    <w:rsid w:val="00C8283F"/>
    <w:rsid w:val="00C82A4F"/>
    <w:rsid w:val="00C83A8F"/>
    <w:rsid w:val="00C8483B"/>
    <w:rsid w:val="00C84AA8"/>
    <w:rsid w:val="00C8595D"/>
    <w:rsid w:val="00C85B57"/>
    <w:rsid w:val="00C86B2A"/>
    <w:rsid w:val="00C86C22"/>
    <w:rsid w:val="00C86DDC"/>
    <w:rsid w:val="00C86E2B"/>
    <w:rsid w:val="00C86FA7"/>
    <w:rsid w:val="00C87A3C"/>
    <w:rsid w:val="00C90006"/>
    <w:rsid w:val="00C90788"/>
    <w:rsid w:val="00C91382"/>
    <w:rsid w:val="00C9183E"/>
    <w:rsid w:val="00C919A6"/>
    <w:rsid w:val="00C9308D"/>
    <w:rsid w:val="00C93112"/>
    <w:rsid w:val="00C93D60"/>
    <w:rsid w:val="00C94821"/>
    <w:rsid w:val="00C94C8A"/>
    <w:rsid w:val="00C95227"/>
    <w:rsid w:val="00C95246"/>
    <w:rsid w:val="00C952F4"/>
    <w:rsid w:val="00C95AC5"/>
    <w:rsid w:val="00C95DB2"/>
    <w:rsid w:val="00C973A4"/>
    <w:rsid w:val="00CA08C2"/>
    <w:rsid w:val="00CA0AE9"/>
    <w:rsid w:val="00CA0B49"/>
    <w:rsid w:val="00CA153A"/>
    <w:rsid w:val="00CA193A"/>
    <w:rsid w:val="00CA1CFE"/>
    <w:rsid w:val="00CA1DC4"/>
    <w:rsid w:val="00CA2A8C"/>
    <w:rsid w:val="00CA2D5E"/>
    <w:rsid w:val="00CA2EAD"/>
    <w:rsid w:val="00CA3A28"/>
    <w:rsid w:val="00CA3A3B"/>
    <w:rsid w:val="00CA41FF"/>
    <w:rsid w:val="00CA5181"/>
    <w:rsid w:val="00CA5232"/>
    <w:rsid w:val="00CA56E7"/>
    <w:rsid w:val="00CA58A7"/>
    <w:rsid w:val="00CA5FB4"/>
    <w:rsid w:val="00CA6005"/>
    <w:rsid w:val="00CA675F"/>
    <w:rsid w:val="00CA6F4E"/>
    <w:rsid w:val="00CA7334"/>
    <w:rsid w:val="00CA79AD"/>
    <w:rsid w:val="00CB02B5"/>
    <w:rsid w:val="00CB0B7B"/>
    <w:rsid w:val="00CB25BA"/>
    <w:rsid w:val="00CB2D2C"/>
    <w:rsid w:val="00CB3495"/>
    <w:rsid w:val="00CB373C"/>
    <w:rsid w:val="00CB3C1C"/>
    <w:rsid w:val="00CB4AC1"/>
    <w:rsid w:val="00CB4D9F"/>
    <w:rsid w:val="00CB5301"/>
    <w:rsid w:val="00CB5322"/>
    <w:rsid w:val="00CB5E45"/>
    <w:rsid w:val="00CB6646"/>
    <w:rsid w:val="00CB7583"/>
    <w:rsid w:val="00CB75A0"/>
    <w:rsid w:val="00CB7A4A"/>
    <w:rsid w:val="00CC0955"/>
    <w:rsid w:val="00CC0A72"/>
    <w:rsid w:val="00CC0B23"/>
    <w:rsid w:val="00CC1565"/>
    <w:rsid w:val="00CC1A9C"/>
    <w:rsid w:val="00CC2311"/>
    <w:rsid w:val="00CC3A52"/>
    <w:rsid w:val="00CC47F5"/>
    <w:rsid w:val="00CC5049"/>
    <w:rsid w:val="00CC528E"/>
    <w:rsid w:val="00CC5649"/>
    <w:rsid w:val="00CC5F94"/>
    <w:rsid w:val="00CC6D31"/>
    <w:rsid w:val="00CC6E06"/>
    <w:rsid w:val="00CC7084"/>
    <w:rsid w:val="00CC74F7"/>
    <w:rsid w:val="00CC7507"/>
    <w:rsid w:val="00CC76D5"/>
    <w:rsid w:val="00CC78C7"/>
    <w:rsid w:val="00CC7ACE"/>
    <w:rsid w:val="00CC7C9B"/>
    <w:rsid w:val="00CC7D68"/>
    <w:rsid w:val="00CC7E78"/>
    <w:rsid w:val="00CD01BA"/>
    <w:rsid w:val="00CD09E4"/>
    <w:rsid w:val="00CD16E6"/>
    <w:rsid w:val="00CD1C16"/>
    <w:rsid w:val="00CD1F11"/>
    <w:rsid w:val="00CD21C7"/>
    <w:rsid w:val="00CD241B"/>
    <w:rsid w:val="00CD2CA0"/>
    <w:rsid w:val="00CD344E"/>
    <w:rsid w:val="00CD389B"/>
    <w:rsid w:val="00CD40B9"/>
    <w:rsid w:val="00CD4CA1"/>
    <w:rsid w:val="00CD519D"/>
    <w:rsid w:val="00CD546C"/>
    <w:rsid w:val="00CD5CD6"/>
    <w:rsid w:val="00CD65BD"/>
    <w:rsid w:val="00CD6744"/>
    <w:rsid w:val="00CD6C38"/>
    <w:rsid w:val="00CD7494"/>
    <w:rsid w:val="00CD781B"/>
    <w:rsid w:val="00CD7FCA"/>
    <w:rsid w:val="00CE0660"/>
    <w:rsid w:val="00CE0E6D"/>
    <w:rsid w:val="00CE0EDA"/>
    <w:rsid w:val="00CE10CF"/>
    <w:rsid w:val="00CE1B0F"/>
    <w:rsid w:val="00CE441D"/>
    <w:rsid w:val="00CE4972"/>
    <w:rsid w:val="00CE4C8A"/>
    <w:rsid w:val="00CE52CB"/>
    <w:rsid w:val="00CE5519"/>
    <w:rsid w:val="00CE5B26"/>
    <w:rsid w:val="00CE5D91"/>
    <w:rsid w:val="00CE6256"/>
    <w:rsid w:val="00CE64CF"/>
    <w:rsid w:val="00CE6924"/>
    <w:rsid w:val="00CE7031"/>
    <w:rsid w:val="00CE7DF9"/>
    <w:rsid w:val="00CF09FE"/>
    <w:rsid w:val="00CF10B7"/>
    <w:rsid w:val="00CF1460"/>
    <w:rsid w:val="00CF251F"/>
    <w:rsid w:val="00CF3187"/>
    <w:rsid w:val="00CF359E"/>
    <w:rsid w:val="00CF400E"/>
    <w:rsid w:val="00CF4FBC"/>
    <w:rsid w:val="00CF55F6"/>
    <w:rsid w:val="00CF5961"/>
    <w:rsid w:val="00CF6147"/>
    <w:rsid w:val="00CF68BA"/>
    <w:rsid w:val="00CF6B6C"/>
    <w:rsid w:val="00CF7780"/>
    <w:rsid w:val="00CF7B99"/>
    <w:rsid w:val="00D00222"/>
    <w:rsid w:val="00D005F8"/>
    <w:rsid w:val="00D00AA2"/>
    <w:rsid w:val="00D01334"/>
    <w:rsid w:val="00D0159B"/>
    <w:rsid w:val="00D01681"/>
    <w:rsid w:val="00D01CD1"/>
    <w:rsid w:val="00D01D4B"/>
    <w:rsid w:val="00D01E44"/>
    <w:rsid w:val="00D02F43"/>
    <w:rsid w:val="00D03151"/>
    <w:rsid w:val="00D0390D"/>
    <w:rsid w:val="00D0408D"/>
    <w:rsid w:val="00D0433B"/>
    <w:rsid w:val="00D043D9"/>
    <w:rsid w:val="00D04BA8"/>
    <w:rsid w:val="00D061EB"/>
    <w:rsid w:val="00D06AA9"/>
    <w:rsid w:val="00D06C73"/>
    <w:rsid w:val="00D06E2F"/>
    <w:rsid w:val="00D0736E"/>
    <w:rsid w:val="00D07A87"/>
    <w:rsid w:val="00D1112A"/>
    <w:rsid w:val="00D1140B"/>
    <w:rsid w:val="00D115B5"/>
    <w:rsid w:val="00D11E34"/>
    <w:rsid w:val="00D12506"/>
    <w:rsid w:val="00D12D8E"/>
    <w:rsid w:val="00D13291"/>
    <w:rsid w:val="00D13EF9"/>
    <w:rsid w:val="00D14124"/>
    <w:rsid w:val="00D1438A"/>
    <w:rsid w:val="00D14500"/>
    <w:rsid w:val="00D14BEB"/>
    <w:rsid w:val="00D14D85"/>
    <w:rsid w:val="00D1524E"/>
    <w:rsid w:val="00D15909"/>
    <w:rsid w:val="00D15E73"/>
    <w:rsid w:val="00D1626A"/>
    <w:rsid w:val="00D163EB"/>
    <w:rsid w:val="00D166DB"/>
    <w:rsid w:val="00D16A8C"/>
    <w:rsid w:val="00D16FC9"/>
    <w:rsid w:val="00D1764B"/>
    <w:rsid w:val="00D17666"/>
    <w:rsid w:val="00D17D12"/>
    <w:rsid w:val="00D20327"/>
    <w:rsid w:val="00D2072F"/>
    <w:rsid w:val="00D209E0"/>
    <w:rsid w:val="00D20DD2"/>
    <w:rsid w:val="00D21439"/>
    <w:rsid w:val="00D21787"/>
    <w:rsid w:val="00D21986"/>
    <w:rsid w:val="00D22788"/>
    <w:rsid w:val="00D2281E"/>
    <w:rsid w:val="00D22B4A"/>
    <w:rsid w:val="00D23959"/>
    <w:rsid w:val="00D23D06"/>
    <w:rsid w:val="00D243C3"/>
    <w:rsid w:val="00D249BB"/>
    <w:rsid w:val="00D24CA3"/>
    <w:rsid w:val="00D25152"/>
    <w:rsid w:val="00D25335"/>
    <w:rsid w:val="00D25B81"/>
    <w:rsid w:val="00D26107"/>
    <w:rsid w:val="00D265DF"/>
    <w:rsid w:val="00D26606"/>
    <w:rsid w:val="00D266B7"/>
    <w:rsid w:val="00D26746"/>
    <w:rsid w:val="00D26ED3"/>
    <w:rsid w:val="00D26F01"/>
    <w:rsid w:val="00D27133"/>
    <w:rsid w:val="00D27B17"/>
    <w:rsid w:val="00D27E61"/>
    <w:rsid w:val="00D27F94"/>
    <w:rsid w:val="00D307EB"/>
    <w:rsid w:val="00D30ACA"/>
    <w:rsid w:val="00D30BAF"/>
    <w:rsid w:val="00D31585"/>
    <w:rsid w:val="00D31728"/>
    <w:rsid w:val="00D31DDF"/>
    <w:rsid w:val="00D32FBA"/>
    <w:rsid w:val="00D333DC"/>
    <w:rsid w:val="00D335E3"/>
    <w:rsid w:val="00D35269"/>
    <w:rsid w:val="00D354FA"/>
    <w:rsid w:val="00D35A94"/>
    <w:rsid w:val="00D35FE1"/>
    <w:rsid w:val="00D36887"/>
    <w:rsid w:val="00D36B90"/>
    <w:rsid w:val="00D36E2A"/>
    <w:rsid w:val="00D36F56"/>
    <w:rsid w:val="00D37965"/>
    <w:rsid w:val="00D40197"/>
    <w:rsid w:val="00D41D3E"/>
    <w:rsid w:val="00D422D6"/>
    <w:rsid w:val="00D42EDD"/>
    <w:rsid w:val="00D43306"/>
    <w:rsid w:val="00D43E07"/>
    <w:rsid w:val="00D4442A"/>
    <w:rsid w:val="00D44503"/>
    <w:rsid w:val="00D44AD5"/>
    <w:rsid w:val="00D45113"/>
    <w:rsid w:val="00D46169"/>
    <w:rsid w:val="00D46241"/>
    <w:rsid w:val="00D46675"/>
    <w:rsid w:val="00D46A49"/>
    <w:rsid w:val="00D47588"/>
    <w:rsid w:val="00D47BA5"/>
    <w:rsid w:val="00D47C5F"/>
    <w:rsid w:val="00D500A1"/>
    <w:rsid w:val="00D501A8"/>
    <w:rsid w:val="00D50D73"/>
    <w:rsid w:val="00D52145"/>
    <w:rsid w:val="00D52492"/>
    <w:rsid w:val="00D53609"/>
    <w:rsid w:val="00D539C4"/>
    <w:rsid w:val="00D53A47"/>
    <w:rsid w:val="00D546F8"/>
    <w:rsid w:val="00D54D43"/>
    <w:rsid w:val="00D54EF9"/>
    <w:rsid w:val="00D55F08"/>
    <w:rsid w:val="00D5629E"/>
    <w:rsid w:val="00D565A4"/>
    <w:rsid w:val="00D57158"/>
    <w:rsid w:val="00D60329"/>
    <w:rsid w:val="00D62830"/>
    <w:rsid w:val="00D62E0E"/>
    <w:rsid w:val="00D63A38"/>
    <w:rsid w:val="00D63C61"/>
    <w:rsid w:val="00D650F1"/>
    <w:rsid w:val="00D66610"/>
    <w:rsid w:val="00D6667A"/>
    <w:rsid w:val="00D66E81"/>
    <w:rsid w:val="00D67ADB"/>
    <w:rsid w:val="00D705F5"/>
    <w:rsid w:val="00D7074B"/>
    <w:rsid w:val="00D70769"/>
    <w:rsid w:val="00D70A0A"/>
    <w:rsid w:val="00D70C43"/>
    <w:rsid w:val="00D70E1B"/>
    <w:rsid w:val="00D71899"/>
    <w:rsid w:val="00D72193"/>
    <w:rsid w:val="00D73277"/>
    <w:rsid w:val="00D73B69"/>
    <w:rsid w:val="00D74293"/>
    <w:rsid w:val="00D74476"/>
    <w:rsid w:val="00D74963"/>
    <w:rsid w:val="00D749BC"/>
    <w:rsid w:val="00D74A3B"/>
    <w:rsid w:val="00D74AF2"/>
    <w:rsid w:val="00D7559C"/>
    <w:rsid w:val="00D758E6"/>
    <w:rsid w:val="00D75EFD"/>
    <w:rsid w:val="00D75F18"/>
    <w:rsid w:val="00D76898"/>
    <w:rsid w:val="00D76AA7"/>
    <w:rsid w:val="00D76C31"/>
    <w:rsid w:val="00D76F6E"/>
    <w:rsid w:val="00D770AD"/>
    <w:rsid w:val="00D7761A"/>
    <w:rsid w:val="00D80173"/>
    <w:rsid w:val="00D80234"/>
    <w:rsid w:val="00D8061E"/>
    <w:rsid w:val="00D81192"/>
    <w:rsid w:val="00D811EC"/>
    <w:rsid w:val="00D81344"/>
    <w:rsid w:val="00D822FA"/>
    <w:rsid w:val="00D8293F"/>
    <w:rsid w:val="00D83D76"/>
    <w:rsid w:val="00D8434A"/>
    <w:rsid w:val="00D8462B"/>
    <w:rsid w:val="00D8477E"/>
    <w:rsid w:val="00D8481F"/>
    <w:rsid w:val="00D84A1D"/>
    <w:rsid w:val="00D85287"/>
    <w:rsid w:val="00D855BC"/>
    <w:rsid w:val="00D85E0E"/>
    <w:rsid w:val="00D86598"/>
    <w:rsid w:val="00D8694D"/>
    <w:rsid w:val="00D87046"/>
    <w:rsid w:val="00D87789"/>
    <w:rsid w:val="00D9035D"/>
    <w:rsid w:val="00D90E51"/>
    <w:rsid w:val="00D9181E"/>
    <w:rsid w:val="00D91FA8"/>
    <w:rsid w:val="00D9212B"/>
    <w:rsid w:val="00D92330"/>
    <w:rsid w:val="00D92B21"/>
    <w:rsid w:val="00D92C5E"/>
    <w:rsid w:val="00D92F4B"/>
    <w:rsid w:val="00D931EB"/>
    <w:rsid w:val="00D93B45"/>
    <w:rsid w:val="00D93E19"/>
    <w:rsid w:val="00D93E1B"/>
    <w:rsid w:val="00D945C5"/>
    <w:rsid w:val="00D9495E"/>
    <w:rsid w:val="00D95FE4"/>
    <w:rsid w:val="00D96152"/>
    <w:rsid w:val="00D96210"/>
    <w:rsid w:val="00D964CC"/>
    <w:rsid w:val="00D96E24"/>
    <w:rsid w:val="00D96E4C"/>
    <w:rsid w:val="00D9710E"/>
    <w:rsid w:val="00D978CC"/>
    <w:rsid w:val="00DA09E8"/>
    <w:rsid w:val="00DA0B07"/>
    <w:rsid w:val="00DA1345"/>
    <w:rsid w:val="00DA2237"/>
    <w:rsid w:val="00DA2398"/>
    <w:rsid w:val="00DA28D4"/>
    <w:rsid w:val="00DA2AB5"/>
    <w:rsid w:val="00DA2C6D"/>
    <w:rsid w:val="00DA3654"/>
    <w:rsid w:val="00DA3CB8"/>
    <w:rsid w:val="00DA3D0E"/>
    <w:rsid w:val="00DA464A"/>
    <w:rsid w:val="00DA465A"/>
    <w:rsid w:val="00DA4BC5"/>
    <w:rsid w:val="00DA4E87"/>
    <w:rsid w:val="00DA52CE"/>
    <w:rsid w:val="00DA6108"/>
    <w:rsid w:val="00DA6874"/>
    <w:rsid w:val="00DA6A96"/>
    <w:rsid w:val="00DA6CD0"/>
    <w:rsid w:val="00DA72C2"/>
    <w:rsid w:val="00DA7609"/>
    <w:rsid w:val="00DB0930"/>
    <w:rsid w:val="00DB1C1B"/>
    <w:rsid w:val="00DB1FB2"/>
    <w:rsid w:val="00DB25AB"/>
    <w:rsid w:val="00DB2C9B"/>
    <w:rsid w:val="00DB3443"/>
    <w:rsid w:val="00DB344A"/>
    <w:rsid w:val="00DB4653"/>
    <w:rsid w:val="00DB4E32"/>
    <w:rsid w:val="00DB6649"/>
    <w:rsid w:val="00DB7FB8"/>
    <w:rsid w:val="00DC0C3E"/>
    <w:rsid w:val="00DC1DAB"/>
    <w:rsid w:val="00DC21D5"/>
    <w:rsid w:val="00DC24DB"/>
    <w:rsid w:val="00DC2BDE"/>
    <w:rsid w:val="00DC2C47"/>
    <w:rsid w:val="00DC30FA"/>
    <w:rsid w:val="00DC3E75"/>
    <w:rsid w:val="00DC43D2"/>
    <w:rsid w:val="00DC49E7"/>
    <w:rsid w:val="00DC4D30"/>
    <w:rsid w:val="00DC4E5A"/>
    <w:rsid w:val="00DC551D"/>
    <w:rsid w:val="00DC5DBD"/>
    <w:rsid w:val="00DC5FE7"/>
    <w:rsid w:val="00DC754A"/>
    <w:rsid w:val="00DC7668"/>
    <w:rsid w:val="00DC7B33"/>
    <w:rsid w:val="00DD0142"/>
    <w:rsid w:val="00DD01F6"/>
    <w:rsid w:val="00DD0DB1"/>
    <w:rsid w:val="00DD11F3"/>
    <w:rsid w:val="00DD1211"/>
    <w:rsid w:val="00DD1587"/>
    <w:rsid w:val="00DD1A6D"/>
    <w:rsid w:val="00DD25E5"/>
    <w:rsid w:val="00DD2643"/>
    <w:rsid w:val="00DD2868"/>
    <w:rsid w:val="00DD2B78"/>
    <w:rsid w:val="00DD2B7E"/>
    <w:rsid w:val="00DD2D58"/>
    <w:rsid w:val="00DD30F3"/>
    <w:rsid w:val="00DD338E"/>
    <w:rsid w:val="00DD38ED"/>
    <w:rsid w:val="00DD3A08"/>
    <w:rsid w:val="00DD3E15"/>
    <w:rsid w:val="00DD47B9"/>
    <w:rsid w:val="00DD4C00"/>
    <w:rsid w:val="00DD5008"/>
    <w:rsid w:val="00DD5696"/>
    <w:rsid w:val="00DD5E76"/>
    <w:rsid w:val="00DD5EA1"/>
    <w:rsid w:val="00DD6155"/>
    <w:rsid w:val="00DD69D4"/>
    <w:rsid w:val="00DD71C3"/>
    <w:rsid w:val="00DD7DEB"/>
    <w:rsid w:val="00DE0E50"/>
    <w:rsid w:val="00DE136E"/>
    <w:rsid w:val="00DE1779"/>
    <w:rsid w:val="00DE1C60"/>
    <w:rsid w:val="00DE1FDF"/>
    <w:rsid w:val="00DE25B3"/>
    <w:rsid w:val="00DE358E"/>
    <w:rsid w:val="00DE3826"/>
    <w:rsid w:val="00DE3E10"/>
    <w:rsid w:val="00DE5001"/>
    <w:rsid w:val="00DE55A5"/>
    <w:rsid w:val="00DE5A2A"/>
    <w:rsid w:val="00DE70A0"/>
    <w:rsid w:val="00DE77DC"/>
    <w:rsid w:val="00DF07A9"/>
    <w:rsid w:val="00DF0C21"/>
    <w:rsid w:val="00DF14B5"/>
    <w:rsid w:val="00DF1885"/>
    <w:rsid w:val="00DF1A45"/>
    <w:rsid w:val="00DF1A71"/>
    <w:rsid w:val="00DF2EE8"/>
    <w:rsid w:val="00DF2F86"/>
    <w:rsid w:val="00DF30DB"/>
    <w:rsid w:val="00DF395A"/>
    <w:rsid w:val="00DF3B07"/>
    <w:rsid w:val="00DF3E71"/>
    <w:rsid w:val="00DF4729"/>
    <w:rsid w:val="00DF4A7F"/>
    <w:rsid w:val="00DF4DFD"/>
    <w:rsid w:val="00DF5170"/>
    <w:rsid w:val="00DF5930"/>
    <w:rsid w:val="00DF6039"/>
    <w:rsid w:val="00DF721A"/>
    <w:rsid w:val="00E0016E"/>
    <w:rsid w:val="00E001F6"/>
    <w:rsid w:val="00E00B5D"/>
    <w:rsid w:val="00E00D2C"/>
    <w:rsid w:val="00E010AC"/>
    <w:rsid w:val="00E01E5F"/>
    <w:rsid w:val="00E02811"/>
    <w:rsid w:val="00E02E75"/>
    <w:rsid w:val="00E0381F"/>
    <w:rsid w:val="00E03C0F"/>
    <w:rsid w:val="00E03D3C"/>
    <w:rsid w:val="00E0420B"/>
    <w:rsid w:val="00E0494C"/>
    <w:rsid w:val="00E04BC5"/>
    <w:rsid w:val="00E05130"/>
    <w:rsid w:val="00E052B1"/>
    <w:rsid w:val="00E05E1E"/>
    <w:rsid w:val="00E0643F"/>
    <w:rsid w:val="00E06D3B"/>
    <w:rsid w:val="00E06EB2"/>
    <w:rsid w:val="00E07086"/>
    <w:rsid w:val="00E072A4"/>
    <w:rsid w:val="00E107BE"/>
    <w:rsid w:val="00E10FAE"/>
    <w:rsid w:val="00E110B9"/>
    <w:rsid w:val="00E11912"/>
    <w:rsid w:val="00E1227E"/>
    <w:rsid w:val="00E12E07"/>
    <w:rsid w:val="00E131B3"/>
    <w:rsid w:val="00E1345E"/>
    <w:rsid w:val="00E134EC"/>
    <w:rsid w:val="00E14092"/>
    <w:rsid w:val="00E14615"/>
    <w:rsid w:val="00E14620"/>
    <w:rsid w:val="00E14697"/>
    <w:rsid w:val="00E14BF3"/>
    <w:rsid w:val="00E16DA3"/>
    <w:rsid w:val="00E1784F"/>
    <w:rsid w:val="00E207E4"/>
    <w:rsid w:val="00E20FAF"/>
    <w:rsid w:val="00E217B6"/>
    <w:rsid w:val="00E2286F"/>
    <w:rsid w:val="00E22995"/>
    <w:rsid w:val="00E24DC1"/>
    <w:rsid w:val="00E2545D"/>
    <w:rsid w:val="00E25F1E"/>
    <w:rsid w:val="00E2609C"/>
    <w:rsid w:val="00E265AB"/>
    <w:rsid w:val="00E26BD1"/>
    <w:rsid w:val="00E26C38"/>
    <w:rsid w:val="00E27CFE"/>
    <w:rsid w:val="00E300D2"/>
    <w:rsid w:val="00E307F7"/>
    <w:rsid w:val="00E30ADF"/>
    <w:rsid w:val="00E30B4C"/>
    <w:rsid w:val="00E30FA9"/>
    <w:rsid w:val="00E31F38"/>
    <w:rsid w:val="00E321A9"/>
    <w:rsid w:val="00E32710"/>
    <w:rsid w:val="00E3276C"/>
    <w:rsid w:val="00E32875"/>
    <w:rsid w:val="00E329CC"/>
    <w:rsid w:val="00E32CAA"/>
    <w:rsid w:val="00E330C3"/>
    <w:rsid w:val="00E33146"/>
    <w:rsid w:val="00E3326E"/>
    <w:rsid w:val="00E3380E"/>
    <w:rsid w:val="00E3385F"/>
    <w:rsid w:val="00E3424B"/>
    <w:rsid w:val="00E35230"/>
    <w:rsid w:val="00E3576C"/>
    <w:rsid w:val="00E35DB7"/>
    <w:rsid w:val="00E363EA"/>
    <w:rsid w:val="00E368FE"/>
    <w:rsid w:val="00E37A87"/>
    <w:rsid w:val="00E37DEA"/>
    <w:rsid w:val="00E37F89"/>
    <w:rsid w:val="00E405D3"/>
    <w:rsid w:val="00E40A42"/>
    <w:rsid w:val="00E41415"/>
    <w:rsid w:val="00E41DA0"/>
    <w:rsid w:val="00E41E37"/>
    <w:rsid w:val="00E4314A"/>
    <w:rsid w:val="00E434EA"/>
    <w:rsid w:val="00E43B13"/>
    <w:rsid w:val="00E43B63"/>
    <w:rsid w:val="00E43D10"/>
    <w:rsid w:val="00E444EB"/>
    <w:rsid w:val="00E445B9"/>
    <w:rsid w:val="00E44C57"/>
    <w:rsid w:val="00E450FA"/>
    <w:rsid w:val="00E457E8"/>
    <w:rsid w:val="00E45A94"/>
    <w:rsid w:val="00E45EF6"/>
    <w:rsid w:val="00E46A30"/>
    <w:rsid w:val="00E47012"/>
    <w:rsid w:val="00E471D8"/>
    <w:rsid w:val="00E47713"/>
    <w:rsid w:val="00E47840"/>
    <w:rsid w:val="00E47CB3"/>
    <w:rsid w:val="00E506B4"/>
    <w:rsid w:val="00E50C09"/>
    <w:rsid w:val="00E50DE4"/>
    <w:rsid w:val="00E50E98"/>
    <w:rsid w:val="00E510CC"/>
    <w:rsid w:val="00E51290"/>
    <w:rsid w:val="00E51BAD"/>
    <w:rsid w:val="00E51D84"/>
    <w:rsid w:val="00E520ED"/>
    <w:rsid w:val="00E52414"/>
    <w:rsid w:val="00E53268"/>
    <w:rsid w:val="00E53530"/>
    <w:rsid w:val="00E54406"/>
    <w:rsid w:val="00E54B38"/>
    <w:rsid w:val="00E55B82"/>
    <w:rsid w:val="00E55F60"/>
    <w:rsid w:val="00E56C00"/>
    <w:rsid w:val="00E57528"/>
    <w:rsid w:val="00E57820"/>
    <w:rsid w:val="00E60193"/>
    <w:rsid w:val="00E60654"/>
    <w:rsid w:val="00E609F0"/>
    <w:rsid w:val="00E615E9"/>
    <w:rsid w:val="00E616B2"/>
    <w:rsid w:val="00E617CF"/>
    <w:rsid w:val="00E61AA0"/>
    <w:rsid w:val="00E62683"/>
    <w:rsid w:val="00E629E1"/>
    <w:rsid w:val="00E62B02"/>
    <w:rsid w:val="00E62E4F"/>
    <w:rsid w:val="00E63061"/>
    <w:rsid w:val="00E6339B"/>
    <w:rsid w:val="00E63476"/>
    <w:rsid w:val="00E63E03"/>
    <w:rsid w:val="00E64073"/>
    <w:rsid w:val="00E6431F"/>
    <w:rsid w:val="00E64323"/>
    <w:rsid w:val="00E65546"/>
    <w:rsid w:val="00E65969"/>
    <w:rsid w:val="00E659CA"/>
    <w:rsid w:val="00E65F70"/>
    <w:rsid w:val="00E66B64"/>
    <w:rsid w:val="00E7019D"/>
    <w:rsid w:val="00E7029F"/>
    <w:rsid w:val="00E7116E"/>
    <w:rsid w:val="00E71E89"/>
    <w:rsid w:val="00E7312B"/>
    <w:rsid w:val="00E738C5"/>
    <w:rsid w:val="00E73E8A"/>
    <w:rsid w:val="00E74C8E"/>
    <w:rsid w:val="00E76BBA"/>
    <w:rsid w:val="00E7742F"/>
    <w:rsid w:val="00E77BA3"/>
    <w:rsid w:val="00E77FAC"/>
    <w:rsid w:val="00E77FAD"/>
    <w:rsid w:val="00E8017A"/>
    <w:rsid w:val="00E801D4"/>
    <w:rsid w:val="00E808E7"/>
    <w:rsid w:val="00E8125A"/>
    <w:rsid w:val="00E817E5"/>
    <w:rsid w:val="00E81E59"/>
    <w:rsid w:val="00E82CED"/>
    <w:rsid w:val="00E83A5F"/>
    <w:rsid w:val="00E83E74"/>
    <w:rsid w:val="00E84129"/>
    <w:rsid w:val="00E84941"/>
    <w:rsid w:val="00E84942"/>
    <w:rsid w:val="00E84D87"/>
    <w:rsid w:val="00E84FE3"/>
    <w:rsid w:val="00E853CB"/>
    <w:rsid w:val="00E86074"/>
    <w:rsid w:val="00E86448"/>
    <w:rsid w:val="00E86679"/>
    <w:rsid w:val="00E86982"/>
    <w:rsid w:val="00E86C42"/>
    <w:rsid w:val="00E87F78"/>
    <w:rsid w:val="00E90759"/>
    <w:rsid w:val="00E90FFD"/>
    <w:rsid w:val="00E9123D"/>
    <w:rsid w:val="00E91855"/>
    <w:rsid w:val="00E91D97"/>
    <w:rsid w:val="00E91E1F"/>
    <w:rsid w:val="00E92B9D"/>
    <w:rsid w:val="00E932B1"/>
    <w:rsid w:val="00E94253"/>
    <w:rsid w:val="00E9428F"/>
    <w:rsid w:val="00E943F7"/>
    <w:rsid w:val="00E94BCE"/>
    <w:rsid w:val="00E94FF4"/>
    <w:rsid w:val="00E97196"/>
    <w:rsid w:val="00EA017A"/>
    <w:rsid w:val="00EA0430"/>
    <w:rsid w:val="00EA0AE8"/>
    <w:rsid w:val="00EA101D"/>
    <w:rsid w:val="00EA10CD"/>
    <w:rsid w:val="00EA110C"/>
    <w:rsid w:val="00EA1D4E"/>
    <w:rsid w:val="00EA2144"/>
    <w:rsid w:val="00EA2719"/>
    <w:rsid w:val="00EA30AC"/>
    <w:rsid w:val="00EA3442"/>
    <w:rsid w:val="00EA469A"/>
    <w:rsid w:val="00EA4BED"/>
    <w:rsid w:val="00EA5748"/>
    <w:rsid w:val="00EA64CD"/>
    <w:rsid w:val="00EA72A3"/>
    <w:rsid w:val="00EB009B"/>
    <w:rsid w:val="00EB060B"/>
    <w:rsid w:val="00EB106B"/>
    <w:rsid w:val="00EB108C"/>
    <w:rsid w:val="00EB1C4F"/>
    <w:rsid w:val="00EB1D7F"/>
    <w:rsid w:val="00EB235D"/>
    <w:rsid w:val="00EB2A34"/>
    <w:rsid w:val="00EB3473"/>
    <w:rsid w:val="00EB43B2"/>
    <w:rsid w:val="00EB4567"/>
    <w:rsid w:val="00EB4ABF"/>
    <w:rsid w:val="00EB606F"/>
    <w:rsid w:val="00EB6153"/>
    <w:rsid w:val="00EB696D"/>
    <w:rsid w:val="00EB71C9"/>
    <w:rsid w:val="00EB76CD"/>
    <w:rsid w:val="00EB7A81"/>
    <w:rsid w:val="00EC0209"/>
    <w:rsid w:val="00EC1140"/>
    <w:rsid w:val="00EC124B"/>
    <w:rsid w:val="00EC3034"/>
    <w:rsid w:val="00EC3AAC"/>
    <w:rsid w:val="00EC3E0F"/>
    <w:rsid w:val="00EC3E22"/>
    <w:rsid w:val="00EC3F24"/>
    <w:rsid w:val="00EC42BF"/>
    <w:rsid w:val="00EC4A9A"/>
    <w:rsid w:val="00EC4F37"/>
    <w:rsid w:val="00EC5C3E"/>
    <w:rsid w:val="00EC63E3"/>
    <w:rsid w:val="00EC68CC"/>
    <w:rsid w:val="00EC6F56"/>
    <w:rsid w:val="00EC7518"/>
    <w:rsid w:val="00EC77F0"/>
    <w:rsid w:val="00EC7884"/>
    <w:rsid w:val="00EC79D9"/>
    <w:rsid w:val="00EC7C82"/>
    <w:rsid w:val="00EC7F59"/>
    <w:rsid w:val="00ED107C"/>
    <w:rsid w:val="00ED1929"/>
    <w:rsid w:val="00ED1D9E"/>
    <w:rsid w:val="00ED34D5"/>
    <w:rsid w:val="00ED48DD"/>
    <w:rsid w:val="00ED4B41"/>
    <w:rsid w:val="00ED4C33"/>
    <w:rsid w:val="00ED5727"/>
    <w:rsid w:val="00ED5E3D"/>
    <w:rsid w:val="00ED629E"/>
    <w:rsid w:val="00ED6394"/>
    <w:rsid w:val="00ED6459"/>
    <w:rsid w:val="00ED69B2"/>
    <w:rsid w:val="00ED736E"/>
    <w:rsid w:val="00ED76C2"/>
    <w:rsid w:val="00ED7987"/>
    <w:rsid w:val="00EE0CE3"/>
    <w:rsid w:val="00EE1FE6"/>
    <w:rsid w:val="00EE2A62"/>
    <w:rsid w:val="00EE2AE0"/>
    <w:rsid w:val="00EE3410"/>
    <w:rsid w:val="00EE5A8B"/>
    <w:rsid w:val="00EE5E04"/>
    <w:rsid w:val="00EE5EF8"/>
    <w:rsid w:val="00EE61DC"/>
    <w:rsid w:val="00EE6D89"/>
    <w:rsid w:val="00EE703F"/>
    <w:rsid w:val="00EE7B02"/>
    <w:rsid w:val="00EF012B"/>
    <w:rsid w:val="00EF06A2"/>
    <w:rsid w:val="00EF0D41"/>
    <w:rsid w:val="00EF2828"/>
    <w:rsid w:val="00EF28FA"/>
    <w:rsid w:val="00EF2A7C"/>
    <w:rsid w:val="00EF2D24"/>
    <w:rsid w:val="00EF313D"/>
    <w:rsid w:val="00EF37E3"/>
    <w:rsid w:val="00EF52AD"/>
    <w:rsid w:val="00EF5642"/>
    <w:rsid w:val="00EF5931"/>
    <w:rsid w:val="00EF5DFA"/>
    <w:rsid w:val="00EF5FA2"/>
    <w:rsid w:val="00EF5FE1"/>
    <w:rsid w:val="00EF6AA6"/>
    <w:rsid w:val="00EF6BE3"/>
    <w:rsid w:val="00EF6CC5"/>
    <w:rsid w:val="00EF7040"/>
    <w:rsid w:val="00EF7CC6"/>
    <w:rsid w:val="00F00464"/>
    <w:rsid w:val="00F00B8C"/>
    <w:rsid w:val="00F00F62"/>
    <w:rsid w:val="00F0145C"/>
    <w:rsid w:val="00F023EB"/>
    <w:rsid w:val="00F02E5A"/>
    <w:rsid w:val="00F02E71"/>
    <w:rsid w:val="00F02FCE"/>
    <w:rsid w:val="00F03026"/>
    <w:rsid w:val="00F03EAC"/>
    <w:rsid w:val="00F0400E"/>
    <w:rsid w:val="00F04053"/>
    <w:rsid w:val="00F04204"/>
    <w:rsid w:val="00F045AA"/>
    <w:rsid w:val="00F04850"/>
    <w:rsid w:val="00F04973"/>
    <w:rsid w:val="00F04B54"/>
    <w:rsid w:val="00F04DDE"/>
    <w:rsid w:val="00F05678"/>
    <w:rsid w:val="00F05989"/>
    <w:rsid w:val="00F05BB6"/>
    <w:rsid w:val="00F060CC"/>
    <w:rsid w:val="00F06644"/>
    <w:rsid w:val="00F06C60"/>
    <w:rsid w:val="00F07393"/>
    <w:rsid w:val="00F1006D"/>
    <w:rsid w:val="00F100FF"/>
    <w:rsid w:val="00F1016C"/>
    <w:rsid w:val="00F107CD"/>
    <w:rsid w:val="00F10DE4"/>
    <w:rsid w:val="00F11358"/>
    <w:rsid w:val="00F11363"/>
    <w:rsid w:val="00F11A47"/>
    <w:rsid w:val="00F12071"/>
    <w:rsid w:val="00F12246"/>
    <w:rsid w:val="00F12FCB"/>
    <w:rsid w:val="00F13746"/>
    <w:rsid w:val="00F13A1D"/>
    <w:rsid w:val="00F13DBB"/>
    <w:rsid w:val="00F14778"/>
    <w:rsid w:val="00F15B9B"/>
    <w:rsid w:val="00F166D6"/>
    <w:rsid w:val="00F1699A"/>
    <w:rsid w:val="00F16A9E"/>
    <w:rsid w:val="00F1744A"/>
    <w:rsid w:val="00F17538"/>
    <w:rsid w:val="00F17BEF"/>
    <w:rsid w:val="00F2044C"/>
    <w:rsid w:val="00F2069D"/>
    <w:rsid w:val="00F209AE"/>
    <w:rsid w:val="00F20C4F"/>
    <w:rsid w:val="00F213C2"/>
    <w:rsid w:val="00F21498"/>
    <w:rsid w:val="00F21867"/>
    <w:rsid w:val="00F21946"/>
    <w:rsid w:val="00F22228"/>
    <w:rsid w:val="00F22366"/>
    <w:rsid w:val="00F22B00"/>
    <w:rsid w:val="00F22EAE"/>
    <w:rsid w:val="00F23525"/>
    <w:rsid w:val="00F23ED0"/>
    <w:rsid w:val="00F24262"/>
    <w:rsid w:val="00F242B2"/>
    <w:rsid w:val="00F244EA"/>
    <w:rsid w:val="00F246FB"/>
    <w:rsid w:val="00F2499E"/>
    <w:rsid w:val="00F24FD2"/>
    <w:rsid w:val="00F252EC"/>
    <w:rsid w:val="00F2568C"/>
    <w:rsid w:val="00F2594D"/>
    <w:rsid w:val="00F25BAE"/>
    <w:rsid w:val="00F2710A"/>
    <w:rsid w:val="00F27AE8"/>
    <w:rsid w:val="00F312BC"/>
    <w:rsid w:val="00F328F3"/>
    <w:rsid w:val="00F33392"/>
    <w:rsid w:val="00F341C7"/>
    <w:rsid w:val="00F3423F"/>
    <w:rsid w:val="00F34D49"/>
    <w:rsid w:val="00F35EC0"/>
    <w:rsid w:val="00F35FD8"/>
    <w:rsid w:val="00F3609B"/>
    <w:rsid w:val="00F370F2"/>
    <w:rsid w:val="00F37498"/>
    <w:rsid w:val="00F37D37"/>
    <w:rsid w:val="00F401BE"/>
    <w:rsid w:val="00F408F1"/>
    <w:rsid w:val="00F41582"/>
    <w:rsid w:val="00F41789"/>
    <w:rsid w:val="00F417BC"/>
    <w:rsid w:val="00F419D1"/>
    <w:rsid w:val="00F42A59"/>
    <w:rsid w:val="00F4399E"/>
    <w:rsid w:val="00F43C7B"/>
    <w:rsid w:val="00F442FC"/>
    <w:rsid w:val="00F443B9"/>
    <w:rsid w:val="00F44631"/>
    <w:rsid w:val="00F448A7"/>
    <w:rsid w:val="00F4571C"/>
    <w:rsid w:val="00F46BE6"/>
    <w:rsid w:val="00F471CF"/>
    <w:rsid w:val="00F473F2"/>
    <w:rsid w:val="00F47DEB"/>
    <w:rsid w:val="00F50A29"/>
    <w:rsid w:val="00F5186D"/>
    <w:rsid w:val="00F51CD1"/>
    <w:rsid w:val="00F5380C"/>
    <w:rsid w:val="00F53A52"/>
    <w:rsid w:val="00F54110"/>
    <w:rsid w:val="00F54FF7"/>
    <w:rsid w:val="00F5591C"/>
    <w:rsid w:val="00F55A4D"/>
    <w:rsid w:val="00F55DD3"/>
    <w:rsid w:val="00F56112"/>
    <w:rsid w:val="00F56229"/>
    <w:rsid w:val="00F56239"/>
    <w:rsid w:val="00F5640B"/>
    <w:rsid w:val="00F567BA"/>
    <w:rsid w:val="00F5703A"/>
    <w:rsid w:val="00F57323"/>
    <w:rsid w:val="00F57D03"/>
    <w:rsid w:val="00F57FED"/>
    <w:rsid w:val="00F60795"/>
    <w:rsid w:val="00F61EF7"/>
    <w:rsid w:val="00F623A7"/>
    <w:rsid w:val="00F62BC0"/>
    <w:rsid w:val="00F631FB"/>
    <w:rsid w:val="00F63887"/>
    <w:rsid w:val="00F638F2"/>
    <w:rsid w:val="00F63F65"/>
    <w:rsid w:val="00F64698"/>
    <w:rsid w:val="00F64BB9"/>
    <w:rsid w:val="00F64FE3"/>
    <w:rsid w:val="00F655AB"/>
    <w:rsid w:val="00F67863"/>
    <w:rsid w:val="00F70172"/>
    <w:rsid w:val="00F71181"/>
    <w:rsid w:val="00F715D6"/>
    <w:rsid w:val="00F72D11"/>
    <w:rsid w:val="00F7419D"/>
    <w:rsid w:val="00F747BD"/>
    <w:rsid w:val="00F75111"/>
    <w:rsid w:val="00F75551"/>
    <w:rsid w:val="00F75C31"/>
    <w:rsid w:val="00F76096"/>
    <w:rsid w:val="00F76346"/>
    <w:rsid w:val="00F76B01"/>
    <w:rsid w:val="00F76D22"/>
    <w:rsid w:val="00F76F00"/>
    <w:rsid w:val="00F773A5"/>
    <w:rsid w:val="00F776C7"/>
    <w:rsid w:val="00F7787A"/>
    <w:rsid w:val="00F80568"/>
    <w:rsid w:val="00F809B0"/>
    <w:rsid w:val="00F81131"/>
    <w:rsid w:val="00F81730"/>
    <w:rsid w:val="00F81C0D"/>
    <w:rsid w:val="00F82590"/>
    <w:rsid w:val="00F82F98"/>
    <w:rsid w:val="00F83D82"/>
    <w:rsid w:val="00F84CA2"/>
    <w:rsid w:val="00F8520F"/>
    <w:rsid w:val="00F85643"/>
    <w:rsid w:val="00F85661"/>
    <w:rsid w:val="00F85ECA"/>
    <w:rsid w:val="00F86AAD"/>
    <w:rsid w:val="00F86F3B"/>
    <w:rsid w:val="00F87455"/>
    <w:rsid w:val="00F8779E"/>
    <w:rsid w:val="00F87853"/>
    <w:rsid w:val="00F87858"/>
    <w:rsid w:val="00F87F69"/>
    <w:rsid w:val="00F9006C"/>
    <w:rsid w:val="00F902A6"/>
    <w:rsid w:val="00F903EA"/>
    <w:rsid w:val="00F9046D"/>
    <w:rsid w:val="00F90942"/>
    <w:rsid w:val="00F90FCE"/>
    <w:rsid w:val="00F911B1"/>
    <w:rsid w:val="00F91D3E"/>
    <w:rsid w:val="00F92427"/>
    <w:rsid w:val="00F92595"/>
    <w:rsid w:val="00F92974"/>
    <w:rsid w:val="00F92B62"/>
    <w:rsid w:val="00F92E9E"/>
    <w:rsid w:val="00F931EB"/>
    <w:rsid w:val="00F93596"/>
    <w:rsid w:val="00F95697"/>
    <w:rsid w:val="00F95D12"/>
    <w:rsid w:val="00F95F5C"/>
    <w:rsid w:val="00F9672A"/>
    <w:rsid w:val="00F97331"/>
    <w:rsid w:val="00FA0BC9"/>
    <w:rsid w:val="00FA0F65"/>
    <w:rsid w:val="00FA1772"/>
    <w:rsid w:val="00FA1C9E"/>
    <w:rsid w:val="00FA1FEA"/>
    <w:rsid w:val="00FA2422"/>
    <w:rsid w:val="00FA2807"/>
    <w:rsid w:val="00FA2C91"/>
    <w:rsid w:val="00FA351C"/>
    <w:rsid w:val="00FA378A"/>
    <w:rsid w:val="00FA4963"/>
    <w:rsid w:val="00FA4B62"/>
    <w:rsid w:val="00FA5175"/>
    <w:rsid w:val="00FA5E2C"/>
    <w:rsid w:val="00FA630A"/>
    <w:rsid w:val="00FA6385"/>
    <w:rsid w:val="00FA7613"/>
    <w:rsid w:val="00FA7E26"/>
    <w:rsid w:val="00FA7F6A"/>
    <w:rsid w:val="00FB0C61"/>
    <w:rsid w:val="00FB0EDA"/>
    <w:rsid w:val="00FB1337"/>
    <w:rsid w:val="00FB1992"/>
    <w:rsid w:val="00FB26DE"/>
    <w:rsid w:val="00FB33B9"/>
    <w:rsid w:val="00FB4296"/>
    <w:rsid w:val="00FB45D8"/>
    <w:rsid w:val="00FB4EC5"/>
    <w:rsid w:val="00FB4FF9"/>
    <w:rsid w:val="00FB5888"/>
    <w:rsid w:val="00FB5EB8"/>
    <w:rsid w:val="00FB629D"/>
    <w:rsid w:val="00FB6ABE"/>
    <w:rsid w:val="00FB6BFC"/>
    <w:rsid w:val="00FB7AEC"/>
    <w:rsid w:val="00FB7EA0"/>
    <w:rsid w:val="00FC01DA"/>
    <w:rsid w:val="00FC1832"/>
    <w:rsid w:val="00FC1EFF"/>
    <w:rsid w:val="00FC27F1"/>
    <w:rsid w:val="00FC2CB7"/>
    <w:rsid w:val="00FC32FD"/>
    <w:rsid w:val="00FC36D9"/>
    <w:rsid w:val="00FC3829"/>
    <w:rsid w:val="00FC3C4A"/>
    <w:rsid w:val="00FC46EC"/>
    <w:rsid w:val="00FC52E8"/>
    <w:rsid w:val="00FC5757"/>
    <w:rsid w:val="00FC730C"/>
    <w:rsid w:val="00FC73E9"/>
    <w:rsid w:val="00FC7814"/>
    <w:rsid w:val="00FD0A16"/>
    <w:rsid w:val="00FD0D6C"/>
    <w:rsid w:val="00FD23B3"/>
    <w:rsid w:val="00FD23B6"/>
    <w:rsid w:val="00FD25DE"/>
    <w:rsid w:val="00FD3474"/>
    <w:rsid w:val="00FD3667"/>
    <w:rsid w:val="00FD47E6"/>
    <w:rsid w:val="00FD4A24"/>
    <w:rsid w:val="00FD50F4"/>
    <w:rsid w:val="00FD52BB"/>
    <w:rsid w:val="00FD5690"/>
    <w:rsid w:val="00FD5F31"/>
    <w:rsid w:val="00FD697B"/>
    <w:rsid w:val="00FD6C49"/>
    <w:rsid w:val="00FD702E"/>
    <w:rsid w:val="00FD74AB"/>
    <w:rsid w:val="00FD791C"/>
    <w:rsid w:val="00FE07FA"/>
    <w:rsid w:val="00FE0AD3"/>
    <w:rsid w:val="00FE16B4"/>
    <w:rsid w:val="00FE22E8"/>
    <w:rsid w:val="00FE2337"/>
    <w:rsid w:val="00FE2758"/>
    <w:rsid w:val="00FE2B5F"/>
    <w:rsid w:val="00FE2D69"/>
    <w:rsid w:val="00FE2F63"/>
    <w:rsid w:val="00FE2FB4"/>
    <w:rsid w:val="00FE3C61"/>
    <w:rsid w:val="00FE3D9C"/>
    <w:rsid w:val="00FE3F14"/>
    <w:rsid w:val="00FE46C9"/>
    <w:rsid w:val="00FE54D0"/>
    <w:rsid w:val="00FE54DE"/>
    <w:rsid w:val="00FE5F19"/>
    <w:rsid w:val="00FE6275"/>
    <w:rsid w:val="00FE79E3"/>
    <w:rsid w:val="00FE7C7E"/>
    <w:rsid w:val="00FF077D"/>
    <w:rsid w:val="00FF2800"/>
    <w:rsid w:val="00FF2E38"/>
    <w:rsid w:val="00FF328D"/>
    <w:rsid w:val="00FF32B9"/>
    <w:rsid w:val="00FF3484"/>
    <w:rsid w:val="00FF3CCA"/>
    <w:rsid w:val="00FF54B4"/>
    <w:rsid w:val="00FF56E0"/>
    <w:rsid w:val="00FF5E77"/>
    <w:rsid w:val="00FF6ABB"/>
    <w:rsid w:val="00FF6C16"/>
    <w:rsid w:val="00FF7540"/>
    <w:rsid w:val="00FF7CAB"/>
    <w:rsid w:val="0214A27C"/>
    <w:rsid w:val="025D37D9"/>
    <w:rsid w:val="027D4E6D"/>
    <w:rsid w:val="028513BA"/>
    <w:rsid w:val="031C1B2D"/>
    <w:rsid w:val="032C421F"/>
    <w:rsid w:val="040E0DEE"/>
    <w:rsid w:val="0439ECBB"/>
    <w:rsid w:val="078D3A67"/>
    <w:rsid w:val="07DF3F1A"/>
    <w:rsid w:val="07EE9CEE"/>
    <w:rsid w:val="07F706BE"/>
    <w:rsid w:val="081F36C6"/>
    <w:rsid w:val="0966FF92"/>
    <w:rsid w:val="09AACDDA"/>
    <w:rsid w:val="09C546DF"/>
    <w:rsid w:val="0B7C21F4"/>
    <w:rsid w:val="0D3C0EE4"/>
    <w:rsid w:val="0E10FD9F"/>
    <w:rsid w:val="0E605BDB"/>
    <w:rsid w:val="0E8D8283"/>
    <w:rsid w:val="0E9BA9CC"/>
    <w:rsid w:val="0EB3C407"/>
    <w:rsid w:val="0F3F5C36"/>
    <w:rsid w:val="0FDA13CF"/>
    <w:rsid w:val="11093F06"/>
    <w:rsid w:val="1211F654"/>
    <w:rsid w:val="123C83E0"/>
    <w:rsid w:val="13471AEF"/>
    <w:rsid w:val="137DC5AF"/>
    <w:rsid w:val="13D12B4F"/>
    <w:rsid w:val="1437301E"/>
    <w:rsid w:val="1454641D"/>
    <w:rsid w:val="14D0D966"/>
    <w:rsid w:val="14E35D26"/>
    <w:rsid w:val="15363880"/>
    <w:rsid w:val="15D4CA6D"/>
    <w:rsid w:val="16AA99B8"/>
    <w:rsid w:val="16D3DD38"/>
    <w:rsid w:val="18F4BA63"/>
    <w:rsid w:val="193E2703"/>
    <w:rsid w:val="19659B7B"/>
    <w:rsid w:val="19EB3906"/>
    <w:rsid w:val="1CE240D4"/>
    <w:rsid w:val="1D6BB2AD"/>
    <w:rsid w:val="1DCE7237"/>
    <w:rsid w:val="1EF1966E"/>
    <w:rsid w:val="1FD35EDF"/>
    <w:rsid w:val="1FEEE5CE"/>
    <w:rsid w:val="20658D6F"/>
    <w:rsid w:val="209AA3AC"/>
    <w:rsid w:val="20A69825"/>
    <w:rsid w:val="20E352D5"/>
    <w:rsid w:val="2117BAE7"/>
    <w:rsid w:val="21C1E953"/>
    <w:rsid w:val="225CE107"/>
    <w:rsid w:val="230193D6"/>
    <w:rsid w:val="2477FD75"/>
    <w:rsid w:val="24A4D3DC"/>
    <w:rsid w:val="251CA8A9"/>
    <w:rsid w:val="2556176B"/>
    <w:rsid w:val="256CC926"/>
    <w:rsid w:val="26116A95"/>
    <w:rsid w:val="27599396"/>
    <w:rsid w:val="275D18A7"/>
    <w:rsid w:val="2763DC3D"/>
    <w:rsid w:val="27645344"/>
    <w:rsid w:val="27DB5920"/>
    <w:rsid w:val="29589939"/>
    <w:rsid w:val="2A40069D"/>
    <w:rsid w:val="2AD131B4"/>
    <w:rsid w:val="2AE7350E"/>
    <w:rsid w:val="2AE91EAA"/>
    <w:rsid w:val="2B9EC5CA"/>
    <w:rsid w:val="2C3AC2C8"/>
    <w:rsid w:val="2CBC1296"/>
    <w:rsid w:val="2DB6D759"/>
    <w:rsid w:val="2E619AB3"/>
    <w:rsid w:val="2F8C07EF"/>
    <w:rsid w:val="2FB1C81F"/>
    <w:rsid w:val="313F0639"/>
    <w:rsid w:val="3151966E"/>
    <w:rsid w:val="31FEDF52"/>
    <w:rsid w:val="321B7216"/>
    <w:rsid w:val="32BF83BB"/>
    <w:rsid w:val="33602C26"/>
    <w:rsid w:val="33A241E7"/>
    <w:rsid w:val="359CC980"/>
    <w:rsid w:val="368257D4"/>
    <w:rsid w:val="368D89EF"/>
    <w:rsid w:val="38CFB2D2"/>
    <w:rsid w:val="38D684A5"/>
    <w:rsid w:val="39C5CB5C"/>
    <w:rsid w:val="3AEA672E"/>
    <w:rsid w:val="3CB88C0B"/>
    <w:rsid w:val="3CDB8B8D"/>
    <w:rsid w:val="3CF648E1"/>
    <w:rsid w:val="3D409D55"/>
    <w:rsid w:val="3DBBCF57"/>
    <w:rsid w:val="3E993C7F"/>
    <w:rsid w:val="3F62C7B3"/>
    <w:rsid w:val="40D0C595"/>
    <w:rsid w:val="4107B9F0"/>
    <w:rsid w:val="412D9530"/>
    <w:rsid w:val="41B1373C"/>
    <w:rsid w:val="41C97172"/>
    <w:rsid w:val="426B1B3D"/>
    <w:rsid w:val="426D06DC"/>
    <w:rsid w:val="429EC63A"/>
    <w:rsid w:val="42A98103"/>
    <w:rsid w:val="42D67E85"/>
    <w:rsid w:val="42F80CC1"/>
    <w:rsid w:val="44004FB9"/>
    <w:rsid w:val="449A0F1D"/>
    <w:rsid w:val="4623721D"/>
    <w:rsid w:val="46A3F52A"/>
    <w:rsid w:val="46DE91FC"/>
    <w:rsid w:val="4720DCC8"/>
    <w:rsid w:val="47A22DF4"/>
    <w:rsid w:val="494C35E3"/>
    <w:rsid w:val="4A166C5E"/>
    <w:rsid w:val="4A1A076E"/>
    <w:rsid w:val="4A9340C4"/>
    <w:rsid w:val="4BFEA50B"/>
    <w:rsid w:val="4C99A733"/>
    <w:rsid w:val="4D5333B4"/>
    <w:rsid w:val="4D6D8EF3"/>
    <w:rsid w:val="4EC6870D"/>
    <w:rsid w:val="4EDFB412"/>
    <w:rsid w:val="4EF82076"/>
    <w:rsid w:val="4F10FA4E"/>
    <w:rsid w:val="502582C4"/>
    <w:rsid w:val="503891C6"/>
    <w:rsid w:val="51371219"/>
    <w:rsid w:val="5281DDB2"/>
    <w:rsid w:val="53662B57"/>
    <w:rsid w:val="54494D71"/>
    <w:rsid w:val="5506E94E"/>
    <w:rsid w:val="558207D4"/>
    <w:rsid w:val="55D06CC6"/>
    <w:rsid w:val="56CF1FB9"/>
    <w:rsid w:val="5717B0BB"/>
    <w:rsid w:val="571AFE4C"/>
    <w:rsid w:val="5787BA5E"/>
    <w:rsid w:val="583130EA"/>
    <w:rsid w:val="5885DA5F"/>
    <w:rsid w:val="5888EE44"/>
    <w:rsid w:val="59CF43F6"/>
    <w:rsid w:val="5A781D74"/>
    <w:rsid w:val="5AB80822"/>
    <w:rsid w:val="5BFA7E7C"/>
    <w:rsid w:val="5C694726"/>
    <w:rsid w:val="5CED7948"/>
    <w:rsid w:val="5D02833D"/>
    <w:rsid w:val="5D555E8B"/>
    <w:rsid w:val="5F7FD30F"/>
    <w:rsid w:val="5F836BE1"/>
    <w:rsid w:val="5F8A2C92"/>
    <w:rsid w:val="605CD9A2"/>
    <w:rsid w:val="60CD908C"/>
    <w:rsid w:val="61457CF1"/>
    <w:rsid w:val="61CC2D3D"/>
    <w:rsid w:val="62EAAD0A"/>
    <w:rsid w:val="63A8510C"/>
    <w:rsid w:val="64165DDB"/>
    <w:rsid w:val="64F01E30"/>
    <w:rsid w:val="652D63DF"/>
    <w:rsid w:val="66BD16F4"/>
    <w:rsid w:val="66F79856"/>
    <w:rsid w:val="671A5244"/>
    <w:rsid w:val="67DECB3E"/>
    <w:rsid w:val="699CEC2A"/>
    <w:rsid w:val="69B503E9"/>
    <w:rsid w:val="69DC748D"/>
    <w:rsid w:val="6A01F636"/>
    <w:rsid w:val="6B3787DD"/>
    <w:rsid w:val="6BB648A9"/>
    <w:rsid w:val="6C2EF3E9"/>
    <w:rsid w:val="6D41EE56"/>
    <w:rsid w:val="6D593C47"/>
    <w:rsid w:val="6D72A20D"/>
    <w:rsid w:val="722CAD6A"/>
    <w:rsid w:val="72C7A938"/>
    <w:rsid w:val="732E5A8F"/>
    <w:rsid w:val="73963F71"/>
    <w:rsid w:val="73B17EA3"/>
    <w:rsid w:val="73C87DCB"/>
    <w:rsid w:val="73C8BB34"/>
    <w:rsid w:val="74D1F7A9"/>
    <w:rsid w:val="75FC13EC"/>
    <w:rsid w:val="76148DA0"/>
    <w:rsid w:val="76CCDBBB"/>
    <w:rsid w:val="772B2FC5"/>
    <w:rsid w:val="77A8F644"/>
    <w:rsid w:val="77E8DFE6"/>
    <w:rsid w:val="77FBA6CD"/>
    <w:rsid w:val="78E995DD"/>
    <w:rsid w:val="7951BC96"/>
    <w:rsid w:val="7AA06574"/>
    <w:rsid w:val="7AF7D952"/>
    <w:rsid w:val="7AF80326"/>
    <w:rsid w:val="7BD56E6F"/>
    <w:rsid w:val="7C3D03A3"/>
    <w:rsid w:val="7C63E49F"/>
    <w:rsid w:val="7D1AF838"/>
    <w:rsid w:val="7D5D0467"/>
    <w:rsid w:val="7DD2F7BE"/>
    <w:rsid w:val="7E3442C6"/>
    <w:rsid w:val="7EE2002D"/>
    <w:rsid w:val="7FD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47EC"/>
  <w15:docId w15:val="{55D5A3C7-7100-4BD4-9A99-345E14F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eastAsia="Times New Roman" w:hAnsi="Arial"/>
      <w:lang w:eastAsia="de-DE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Arial"/>
      <w:b/>
      <w:bCs/>
      <w:noProof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bCs/>
      <w:iCs/>
      <w:noProof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cs="Arial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noProof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noProof/>
    </w:rPr>
  </w:style>
  <w:style w:type="paragraph" w:styleId="Zwrotpoegnalny">
    <w:name w:val="Closing"/>
    <w:semiHidden/>
    <w:pPr>
      <w:tabs>
        <w:tab w:val="left" w:pos="2835"/>
      </w:tabs>
      <w:spacing w:line="220" w:lineRule="exact"/>
    </w:pPr>
    <w:rPr>
      <w:rFonts w:ascii="Arial" w:eastAsia="Times New Roman" w:hAnsi="Arial"/>
      <w:lang w:val="de-DE" w:eastAsia="en-US"/>
    </w:rPr>
  </w:style>
  <w:style w:type="paragraph" w:customStyle="1" w:styleId="scfstandard">
    <w:name w:val="scf_standard"/>
    <w:rPr>
      <w:rFonts w:ascii="Arial" w:eastAsia="Times New Roman" w:hAnsi="Arial"/>
      <w:noProof/>
      <w:lang w:val="en-US" w:eastAsia="de-DE"/>
    </w:rPr>
  </w:style>
  <w:style w:type="paragraph" w:customStyle="1" w:styleId="scfBereich">
    <w:name w:val="scfBereich"/>
    <w:basedOn w:val="scfstandard"/>
    <w:pPr>
      <w:spacing w:before="140"/>
    </w:pPr>
    <w:rPr>
      <w:b/>
    </w:rPr>
  </w:style>
  <w:style w:type="paragraph" w:customStyle="1" w:styleId="scfvertrauen">
    <w:name w:val="scf_vertrauen"/>
    <w:basedOn w:val="scfstandard"/>
    <w:pPr>
      <w:spacing w:before="460" w:line="220" w:lineRule="exact"/>
    </w:pPr>
  </w:style>
  <w:style w:type="paragraph" w:customStyle="1" w:styleId="scfpostal">
    <w:name w:val="scf_postal"/>
    <w:basedOn w:val="scfstandard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pPr>
      <w:spacing w:line="180" w:lineRule="exact"/>
    </w:pPr>
    <w:rPr>
      <w:sz w:val="16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scfstandard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pPr>
      <w:spacing w:before="60"/>
    </w:pPr>
  </w:style>
  <w:style w:type="paragraph" w:customStyle="1" w:styleId="scfbrieftext">
    <w:name w:val="scfbrieftext"/>
    <w:basedOn w:val="scfstandard"/>
    <w:rPr>
      <w:noProof w:val="0"/>
    </w:rPr>
  </w:style>
  <w:style w:type="paragraph" w:customStyle="1" w:styleId="scfBetreff">
    <w:name w:val="scfBetreff"/>
    <w:basedOn w:val="scfstandard"/>
    <w:next w:val="scfbrieftext"/>
    <w:pPr>
      <w:spacing w:before="440" w:after="440"/>
    </w:pPr>
    <w:rPr>
      <w:b/>
    </w:rPr>
  </w:style>
  <w:style w:type="paragraph" w:customStyle="1" w:styleId="scfvormodul">
    <w:name w:val="scfvormodul"/>
    <w:basedOn w:val="scfstandard"/>
    <w:next w:val="scfbrieftext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Pr>
      <w:sz w:val="18"/>
      <w:lang w:eastAsia="en-US"/>
    </w:rPr>
  </w:style>
  <w:style w:type="paragraph" w:customStyle="1" w:styleId="scforgzeile">
    <w:name w:val="scforgzeile"/>
    <w:basedOn w:val="scfstandard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pPr>
      <w:spacing w:line="180" w:lineRule="exact"/>
    </w:pPr>
    <w:rPr>
      <w:sz w:val="16"/>
    </w:rPr>
  </w:style>
  <w:style w:type="paragraph" w:customStyle="1" w:styleId="scfgruss">
    <w:name w:val="scf_gruss"/>
    <w:basedOn w:val="scfbrieftext"/>
    <w:pPr>
      <w:keepNext/>
      <w:keepLines/>
      <w:tabs>
        <w:tab w:val="left" w:pos="5387"/>
      </w:tabs>
    </w:pPr>
    <w:rPr>
      <w:noProof/>
    </w:rPr>
  </w:style>
  <w:style w:type="paragraph" w:customStyle="1" w:styleId="scfuz">
    <w:name w:val="scf_uz"/>
    <w:basedOn w:val="scfnutzer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</w:style>
  <w:style w:type="character" w:customStyle="1" w:styleId="TekstkomentarzaZnak">
    <w:name w:val="Tekst komentarza Znak"/>
    <w:basedOn w:val="Domylnaczcionkaakapitu"/>
    <w:link w:val="Tekstkomentarza"/>
    <w:rPr>
      <w:rFonts w:ascii="Arial" w:eastAsia="Times New Roman" w:hAnsi="Arial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eastAsia="Times New Roman" w:hAnsi="Arial"/>
      <w:b/>
      <w:bCs/>
      <w:lang w:val="de-DE" w:eastAsia="de-DE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Arial" w:eastAsia="Times New Roman" w:hAnsi="Arial"/>
      <w:lang w:val="de-DE" w:eastAsia="de-DE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Pr>
      <w:rFonts w:ascii="Arial" w:eastAsia="Times New Roman" w:hAnsi="Arial"/>
      <w:lang w:val="de-DE" w:eastAsia="de-DE"/>
    </w:rPr>
  </w:style>
  <w:style w:type="paragraph" w:customStyle="1" w:styleId="Boilerplate">
    <w:name w:val="Boilerplate"/>
    <w:basedOn w:val="Normalny"/>
    <w:uiPriority w:val="99"/>
    <w:pPr>
      <w:spacing w:line="360" w:lineRule="auto"/>
    </w:pPr>
    <w:rPr>
      <w:rFonts w:eastAsiaTheme="minorEastAsia" w:cs="Arial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Theme="minorHAns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" w:eastAsia="Times New Roman" w:hAnsi="Arial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customStyle="1" w:styleId="Bodytext">
    <w:name w:val="Bodytext"/>
    <w:qFormat/>
    <w:pPr>
      <w:spacing w:line="360" w:lineRule="auto"/>
    </w:pPr>
    <w:rPr>
      <w:rFonts w:ascii="Arial" w:eastAsia="Times New Roman" w:hAnsi="Arial"/>
      <w:sz w:val="22"/>
      <w:lang w:eastAsia="de-DE"/>
    </w:rPr>
  </w:style>
  <w:style w:type="table" w:styleId="Tabela-Siatka">
    <w:name w:val="Table Grid"/>
    <w:basedOn w:val="Standardowy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616C5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unhideWhenUsed/>
    <w:qFormat/>
    <w:rsid w:val="00D6661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32B2C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02811"/>
    <w:rPr>
      <w:color w:val="605E5C"/>
      <w:shd w:val="clear" w:color="auto" w:fill="E1DFDD"/>
    </w:rPr>
  </w:style>
  <w:style w:type="paragraph" w:customStyle="1" w:styleId="BulletsListing">
    <w:name w:val="Bullets Listing"/>
    <w:basedOn w:val="Normalny"/>
    <w:qFormat/>
    <w:rsid w:val="000514DF"/>
    <w:pPr>
      <w:numPr>
        <w:numId w:val="19"/>
      </w:numPr>
      <w:spacing w:line="360" w:lineRule="auto"/>
    </w:pPr>
    <w:rPr>
      <w:b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A0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91FC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9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2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58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85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38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emens.com/global/en/products/financing/whitepapers/whitepaper-financing-sustainable-machines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emens.com/fin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JNERKA\SFS%20Renaming\pismo-zewn-Sans-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  <SharedWithUsers xmlns="deeda2bc-8a38-4937-ba20-8ba6d0b056de">
      <UserInfo>
        <DisplayName>CCG Members</DisplayName>
        <AccountId>329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3b9791ec5e75863c4bc9ae1d7ab42f70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30b7b60eb11a4a00458480b05c6351c2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E63F-28FC-40D8-AE20-D959EC481AD8}">
  <ds:schemaRefs>
    <ds:schemaRef ds:uri="http://schemas.microsoft.com/office/2006/metadata/properties"/>
    <ds:schemaRef ds:uri="http://schemas.microsoft.com/office/infopath/2007/PartnerControls"/>
    <ds:schemaRef ds:uri="8a011db4-53a2-4d1b-82ae-320485071b7a"/>
    <ds:schemaRef ds:uri="deeda2bc-8a38-4937-ba20-8ba6d0b056de"/>
  </ds:schemaRefs>
</ds:datastoreItem>
</file>

<file path=customXml/itemProps2.xml><?xml version="1.0" encoding="utf-8"?>
<ds:datastoreItem xmlns:ds="http://schemas.openxmlformats.org/officeDocument/2006/customXml" ds:itemID="{F8906B08-3680-4A83-BF3B-D853E87A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B74E4-A14B-4FC5-A343-E3493368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2D876-84EC-473D-A413-AA39D70A8D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9b6cd5-d141-4a33-8bf1-0ca04484304f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pismo-zewn-Sans-pl</Template>
  <TotalTime>1050</TotalTime>
  <Pages>4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extern: Geschäftsbrief</vt:lpstr>
    </vt:vector>
  </TitlesOfParts>
  <Manager>Sabine Weiß</Manager>
  <Company>Siemens AG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extern: Geschäftsbrief</dc:title>
  <dc:subject>SCF Basis - Muster Download Brandville</dc:subject>
  <dc:creator>Radosław Pupiec CCG</dc:creator>
  <cp:keywords>Externer Geschäftsbrief Brief;C_Unrestricted</cp:keywords>
  <dc:description/>
  <cp:lastModifiedBy>Aleksandra Gronowska CCG</cp:lastModifiedBy>
  <cp:revision>10</cp:revision>
  <cp:lastPrinted>2021-01-29T17:34:00Z</cp:lastPrinted>
  <dcterms:created xsi:type="dcterms:W3CDTF">2024-08-26T13:39:00Z</dcterms:created>
  <dcterms:modified xsi:type="dcterms:W3CDTF">2024-09-10T10:14:00Z</dcterms:modified>
  <cp:category>2008-09-23/sw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  <property fmtid="{D5CDD505-2E9C-101B-9397-08002B2CF9AE}" pid="4" name="_NewReviewCycle">
    <vt:lpwstr/>
  </property>
  <property fmtid="{D5CDD505-2E9C-101B-9397-08002B2CF9AE}" pid="5" name="Document Confidentiality">
    <vt:lpwstr>Unrestricted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2021-11-09T11:36:59Z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12577e39-75d0-4308-af6b-44b76290d868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ContentTypeId">
    <vt:lpwstr>0x01010026332A36832A0A41A9315B265E6415BB</vt:lpwstr>
  </property>
  <property fmtid="{D5CDD505-2E9C-101B-9397-08002B2CF9AE}" pid="15" name="MediaServiceImageTags">
    <vt:lpwstr/>
  </property>
</Properties>
</file>